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int="default" w:hAns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hAnsi="宋体" w:cs="Times New Roman"/>
          <w:b/>
          <w:bCs/>
          <w:sz w:val="28"/>
          <w:szCs w:val="28"/>
          <w:lang w:eastAsia="zh-CN"/>
        </w:rPr>
        <w:t>综合题组</w:t>
      </w:r>
      <w:r>
        <w:rPr>
          <w:rFonts w:hint="eastAsia" w:hAnsi="宋体" w:cs="Times New Roman"/>
          <w:b/>
          <w:bCs/>
          <w:sz w:val="28"/>
          <w:szCs w:val="28"/>
          <w:lang w:val="en-US" w:eastAsia="zh-CN"/>
        </w:rPr>
        <w:t>4 力 章末训练题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3806825</wp:posOffset>
            </wp:positionH>
            <wp:positionV relativeFrom="paragraph">
              <wp:posOffset>225425</wp:posOffset>
            </wp:positionV>
            <wp:extent cx="527050" cy="734695"/>
            <wp:effectExtent l="0" t="0" r="44450" b="46355"/>
            <wp:wrapTight wrapText="bothSides">
              <wp:wrapPolygon>
                <wp:start x="0" y="0"/>
                <wp:lineTo x="0" y="21283"/>
                <wp:lineTo x="21080" y="21283"/>
                <wp:lineTo x="21080" y="0"/>
                <wp:lineTo x="0" y="0"/>
              </wp:wrapPolygon>
            </wp:wrapTight>
            <wp:docPr id="49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5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1．如图所示，一小球用两根轻绳挂于天花板上，球静止，绳1倾斜，绳2恰好竖直，则小球所受的作用力有(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A．1个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B．2个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C．3个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D．4个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2．在图中， 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表面均光滑，天花板和地面均水平．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间一定有弹力的是(　　)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INCLUDEPICTURE"JKWL248.TIF"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974975" cy="885190"/>
            <wp:effectExtent l="0" t="0" r="15875" b="10160"/>
            <wp:docPr id="27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6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749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2959735</wp:posOffset>
            </wp:positionH>
            <wp:positionV relativeFrom="paragraph">
              <wp:posOffset>556260</wp:posOffset>
            </wp:positionV>
            <wp:extent cx="1926590" cy="716280"/>
            <wp:effectExtent l="0" t="0" r="16510" b="7620"/>
            <wp:wrapTight wrapText="bothSides">
              <wp:wrapPolygon>
                <wp:start x="0" y="0"/>
                <wp:lineTo x="0" y="21255"/>
                <wp:lineTo x="21358" y="21255"/>
                <wp:lineTo x="21358" y="0"/>
                <wp:lineTo x="0" y="0"/>
              </wp:wrapPolygon>
            </wp:wrapTight>
            <wp:docPr id="50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47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3．如图所示，将一个钢球分别放在量杯、口大底小的普通茶杯和三角烧杯中，钢球与各容器的底部和侧壁相接触，处于静止状态．若钢球和各容器都是光滑的，各容器的底部均处于水平面内，则以下说法中正确的是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A．各容器的侧壁对钢球均无弹力作用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B．各容器的侧壁对钢球均有弹力作用</w:t>
      </w:r>
      <w:r>
        <w:rPr>
          <w:rFonts w:hAnsi="宋体" w:cs="Times New Roman"/>
        </w:rPr>
        <w:tab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C．量杯的侧壁对钢球无弹力作用，其余两种容器的侧壁对钢球均有弹力作用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D．口大底小的普通茶杯的侧壁对钢球有弹力作用，其余两种容器的侧壁对钢球均无弹力作用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352425</wp:posOffset>
            </wp:positionV>
            <wp:extent cx="956310" cy="678815"/>
            <wp:effectExtent l="0" t="0" r="0" b="0"/>
            <wp:wrapTight wrapText="bothSides">
              <wp:wrapPolygon>
                <wp:start x="0" y="0"/>
                <wp:lineTo x="0" y="21216"/>
                <wp:lineTo x="21084" y="21216"/>
                <wp:lineTo x="21084" y="0"/>
                <wp:lineTo x="0" y="0"/>
              </wp:wrapPolygon>
            </wp:wrapTight>
            <wp:docPr id="47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9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4．如图所示，一人站在自动扶梯的水平踏板上，随扶梯斜向上匀速运动，以下说法正确的是(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A．人受到重力和支持力的作用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B．人受到重力、支持力和向右的摩擦力的作用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C．人受到重力、支持力和向左的摩擦力的作用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D．人受到重力、支持力和与速度方向相同的摩擦力的作用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3540760</wp:posOffset>
            </wp:positionH>
            <wp:positionV relativeFrom="paragraph">
              <wp:posOffset>769620</wp:posOffset>
            </wp:positionV>
            <wp:extent cx="967740" cy="334010"/>
            <wp:effectExtent l="0" t="0" r="3810" b="8890"/>
            <wp:wrapTight wrapText="bothSides">
              <wp:wrapPolygon>
                <wp:start x="0" y="0"/>
                <wp:lineTo x="0" y="20245"/>
                <wp:lineTo x="21260" y="20245"/>
                <wp:lineTo x="21260" y="0"/>
                <wp:lineTo x="0" y="0"/>
              </wp:wrapPolygon>
            </wp:wrapTight>
            <wp:docPr id="51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0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5．如图所示，物体放在水平桌面上，在水平方向上共受三个力作用，即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和摩擦力作用，物块处于静止状态，其中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＝10 N，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＝2 N，若撤去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，物体仍静止不动，则物块受到的摩擦力是(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A．8 N，方向向右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B．8 N，方向向左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4540250</wp:posOffset>
            </wp:positionH>
            <wp:positionV relativeFrom="paragraph">
              <wp:posOffset>203835</wp:posOffset>
            </wp:positionV>
            <wp:extent cx="786765" cy="1122680"/>
            <wp:effectExtent l="0" t="0" r="0" b="0"/>
            <wp:wrapTight wrapText="bothSides">
              <wp:wrapPolygon>
                <wp:start x="0" y="0"/>
                <wp:lineTo x="0" y="21258"/>
                <wp:lineTo x="20920" y="21258"/>
                <wp:lineTo x="20920" y="0"/>
                <wp:lineTo x="0" y="0"/>
              </wp:wrapPolygon>
            </wp:wrapTight>
            <wp:docPr id="44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51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 xml:space="preserve">C．2 N，方向向右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D．2 N，方向向左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6．如图所示，手用力握住一个竖直的瓶子，瓶子重为250 N，当瓶子静止时，瓶子受到______(选填“静”或“滑动”)摩擦力的作用．摩擦力的大小为________N，摩擦力的方向________(选填“竖直向上”“竖直向下”“水平向右”或“水平向左”)．如果在手和瓶子间抹了洗洁精，需要增大手握瓶子的力才能握住瓶子，此时瓶子受到摩擦力大小________(选填“变大”“变小”或“不变”)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3488055</wp:posOffset>
            </wp:positionH>
            <wp:positionV relativeFrom="paragraph">
              <wp:posOffset>469265</wp:posOffset>
            </wp:positionV>
            <wp:extent cx="1464310" cy="774065"/>
            <wp:effectExtent l="0" t="0" r="2540" b="6985"/>
            <wp:wrapTight wrapText="bothSides">
              <wp:wrapPolygon>
                <wp:start x="0" y="0"/>
                <wp:lineTo x="0" y="21263"/>
                <wp:lineTo x="21356" y="21263"/>
                <wp:lineTo x="21356" y="0"/>
                <wp:lineTo x="0" y="0"/>
              </wp:wrapPolygon>
            </wp:wrapTight>
            <wp:docPr id="60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54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7．如图所示，在水平桌面上放一木块，用从零开始逐渐增大的水平拉力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拉着木块沿桌面运动，则木块所受的摩擦力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f</w:t>
      </w:r>
      <w:r>
        <w:rPr>
          <w:rFonts w:hAnsi="宋体" w:cs="Times New Roman"/>
        </w:rPr>
        <w:t>随拉力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变化的图象正确的是(　　)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1740535</wp:posOffset>
            </wp:positionH>
            <wp:positionV relativeFrom="paragraph">
              <wp:posOffset>19050</wp:posOffset>
            </wp:positionV>
            <wp:extent cx="1464310" cy="755650"/>
            <wp:effectExtent l="0" t="0" r="2540" b="6350"/>
            <wp:wrapTight wrapText="bothSides">
              <wp:wrapPolygon>
                <wp:start x="0" y="0"/>
                <wp:lineTo x="0" y="21237"/>
                <wp:lineTo x="21356" y="21237"/>
                <wp:lineTo x="21356" y="0"/>
                <wp:lineTo x="0" y="0"/>
              </wp:wrapPolygon>
            </wp:wrapTight>
            <wp:docPr id="55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3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103505</wp:posOffset>
            </wp:positionV>
            <wp:extent cx="889000" cy="307340"/>
            <wp:effectExtent l="0" t="0" r="0" b="0"/>
            <wp:wrapTight wrapText="bothSides">
              <wp:wrapPolygon>
                <wp:start x="0" y="0"/>
                <wp:lineTo x="0" y="20083"/>
                <wp:lineTo x="21291" y="20083"/>
                <wp:lineTo x="21291" y="0"/>
                <wp:lineTo x="0" y="0"/>
              </wp:wrapPolygon>
            </wp:wrapTight>
            <wp:docPr id="46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52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8．如图所示，物体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叠放在水平桌面上，水平力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＝5 N、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c</w:t>
      </w:r>
      <w:r>
        <w:rPr>
          <w:rFonts w:hAnsi="宋体" w:cs="Times New Roman"/>
        </w:rPr>
        <w:t>＝10 N分别作用于物体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上，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仍保持静止．以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>分别表示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与桌面间的静摩擦力的大小，则(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2508885</wp:posOffset>
            </wp:positionH>
            <wp:positionV relativeFrom="paragraph">
              <wp:posOffset>24130</wp:posOffset>
            </wp:positionV>
            <wp:extent cx="1472565" cy="619760"/>
            <wp:effectExtent l="0" t="0" r="0" b="0"/>
            <wp:wrapTight wrapText="bothSides">
              <wp:wrapPolygon>
                <wp:start x="0" y="0"/>
                <wp:lineTo x="0" y="21246"/>
                <wp:lineTo x="21237" y="21246"/>
                <wp:lineTo x="21237" y="0"/>
                <wp:lineTo x="0" y="0"/>
              </wp:wrapPolygon>
            </wp:wrapTight>
            <wp:docPr id="59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5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7256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＝5 N，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＝0，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>＝5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＝5 N，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＝5 N，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 xml:space="preserve">＝0 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＝0，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＝5 N，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>＝5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＝0，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＝10 N，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>＝5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9．如图所示，物体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叠放在水平桌面上，水平力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作用于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物体，使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以共同速度向右匀速运动，且三者相对静止，下面关于摩擦力的说法正确的是(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2917190</wp:posOffset>
            </wp:positionH>
            <wp:positionV relativeFrom="paragraph">
              <wp:posOffset>31115</wp:posOffset>
            </wp:positionV>
            <wp:extent cx="1017905" cy="496570"/>
            <wp:effectExtent l="0" t="0" r="10795" b="17780"/>
            <wp:wrapTight wrapText="bothSides">
              <wp:wrapPolygon>
                <wp:start x="0" y="0"/>
                <wp:lineTo x="0" y="20716"/>
                <wp:lineTo x="21021" y="20716"/>
                <wp:lineTo x="21021" y="0"/>
                <wp:lineTo x="0" y="0"/>
              </wp:wrapPolygon>
            </wp:wrapTight>
            <wp:docPr id="52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6"/>
                    <pic:cNvPicPr>
                      <a:picLocks noChangeAspect="1"/>
                    </pic:cNvPicPr>
                  </pic:nvPicPr>
                  <pic:blipFill>
                    <a:blip r:embed="rId30"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不受摩擦力作用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不受摩擦力作用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不受摩擦力作用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D．以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为整体，整体受到的摩擦力为零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10．如图所示，用水平力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推乙物块，使甲、乙、丙三个完全相同的物块沿粗糙水平地面一起做匀速直线运动，各物块受力的情况是(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8255</wp:posOffset>
            </wp:positionV>
            <wp:extent cx="1432560" cy="664210"/>
            <wp:effectExtent l="0" t="0" r="15240" b="2540"/>
            <wp:wrapTight wrapText="bothSides">
              <wp:wrapPolygon>
                <wp:start x="0" y="0"/>
                <wp:lineTo x="0" y="21063"/>
                <wp:lineTo x="21255" y="21063"/>
                <wp:lineTo x="21255" y="0"/>
                <wp:lineTo x="0" y="0"/>
              </wp:wrapPolygon>
            </wp:wrapTight>
            <wp:docPr id="53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7"/>
                    <pic:cNvPicPr>
                      <a:picLocks noChangeAspect="1"/>
                    </pic:cNvPicPr>
                  </pic:nvPicPr>
                  <pic:blipFill>
                    <a:blip r:embed="rId32" r:link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A．甲物块不受任何摩擦力的作用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B．乙物块只受到一个摩擦力的作用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C．丙物块受到三个摩擦力的作用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D．丙受到6个力的作用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603250</wp:posOffset>
            </wp:positionV>
            <wp:extent cx="1211580" cy="1210310"/>
            <wp:effectExtent l="0" t="0" r="7620" b="8890"/>
            <wp:wrapTight wrapText="bothSides">
              <wp:wrapPolygon>
                <wp:start x="0" y="0"/>
                <wp:lineTo x="0" y="21419"/>
                <wp:lineTo x="21396" y="21419"/>
                <wp:lineTo x="21396" y="0"/>
                <wp:lineTo x="0" y="0"/>
              </wp:wrapPolygon>
            </wp:wrapTight>
            <wp:docPr id="26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58"/>
                    <pic:cNvPicPr>
                      <a:picLocks noChangeAspect="1"/>
                    </pic:cNvPicPr>
                  </pic:nvPicPr>
                  <pic:blipFill>
                    <a:blip r:embed="rId34" r:link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11．如图所示，两木块的质量分别为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，两轻质弹簧的劲度系数分别为</w:t>
      </w:r>
      <w:r>
        <w:rPr>
          <w:rFonts w:hAnsi="宋体" w:cs="Times New Roman"/>
          <w:i/>
        </w:rPr>
        <w:t>k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k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，上面木块压在上面的弹簧上(但不拴接)，整个系统处于平衡状态．现缓慢向上提上面的木块，直到它刚离开上面弹簧．在这过程中下面木块移动的距离为(　　)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A.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m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  <w:i/>
        </w:rPr>
        <w:instrText xml:space="preserve">g,k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int="eastAsia" w:hAnsi="宋体" w:cs="宋体-方正超大字符集"/>
          <w:lang w:val="en-US" w:eastAsia="zh-CN"/>
        </w:rPr>
        <w:t xml:space="preserve">      </w:t>
      </w:r>
      <w:r>
        <w:rPr>
          <w:rFonts w:hAnsi="宋体" w:cs="Times New Roman"/>
        </w:rPr>
        <w:t xml:space="preserve">  B.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m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  <w:i/>
        </w:rPr>
        <w:instrText xml:space="preserve">g,k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 </w:t>
      </w:r>
      <w:r>
        <w:rPr>
          <w:rFonts w:hint="eastAsia" w:hAnsi="宋体" w:cs="Times New Roman"/>
          <w:lang w:val="en-US" w:eastAsia="zh-CN"/>
        </w:rPr>
        <w:t xml:space="preserve">     </w:t>
      </w:r>
      <w:r>
        <w:rPr>
          <w:rFonts w:hAnsi="宋体" w:cs="Times New Roman"/>
        </w:rPr>
        <w:t>C.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m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  <w:i/>
        </w:rPr>
        <w:instrText xml:space="preserve">g,k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</w:t>
      </w:r>
      <w:r>
        <w:rPr>
          <w:rFonts w:hint="eastAsia" w:hAnsi="宋体" w:cs="Times New Roman"/>
          <w:lang w:val="en-US" w:eastAsia="zh-CN"/>
        </w:rPr>
        <w:t xml:space="preserve">     </w:t>
      </w:r>
      <w:r>
        <w:rPr>
          <w:rFonts w:hAnsi="宋体" w:cs="Times New Roman"/>
        </w:rPr>
        <w:t xml:space="preserve"> D.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m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  <w:i/>
        </w:rPr>
        <w:instrText xml:space="preserve">g,k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2818130</wp:posOffset>
            </wp:positionH>
            <wp:positionV relativeFrom="paragraph">
              <wp:posOffset>423545</wp:posOffset>
            </wp:positionV>
            <wp:extent cx="1109345" cy="869315"/>
            <wp:effectExtent l="0" t="0" r="14605" b="6985"/>
            <wp:wrapTight wrapText="bothSides">
              <wp:wrapPolygon>
                <wp:start x="0" y="0"/>
                <wp:lineTo x="0" y="21300"/>
                <wp:lineTo x="21143" y="21300"/>
                <wp:lineTo x="21143" y="0"/>
                <wp:lineTo x="0" y="0"/>
              </wp:wrapPolygon>
            </wp:wrapTight>
            <wp:docPr id="45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3"/>
                    <pic:cNvPicPr>
                      <a:picLocks noChangeAspect="1"/>
                    </pic:cNvPicPr>
                  </pic:nvPicPr>
                  <pic:blipFill>
                    <a:blip r:embed="rId36" r:link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12</w:t>
      </w:r>
      <w:r>
        <w:rPr>
          <w:rFonts w:hAnsi="宋体" w:cs="Times New Roman"/>
        </w:rPr>
        <w:t>．如图所示，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三物块叠放并处于静止状态，水平地面光滑，其他接触面粗糙，以下受力分析正确的是(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与墙面间存在压力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与墙面间存在静摩擦力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物块共受3个力作用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物块共受5个力作用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3848735</wp:posOffset>
            </wp:positionH>
            <wp:positionV relativeFrom="paragraph">
              <wp:posOffset>603250</wp:posOffset>
            </wp:positionV>
            <wp:extent cx="989330" cy="626110"/>
            <wp:effectExtent l="0" t="0" r="1270" b="2540"/>
            <wp:wrapTight wrapText="bothSides">
              <wp:wrapPolygon>
                <wp:start x="0" y="0"/>
                <wp:lineTo x="0" y="21030"/>
                <wp:lineTo x="21212" y="21030"/>
                <wp:lineTo x="21212" y="0"/>
                <wp:lineTo x="0" y="0"/>
              </wp:wrapPolygon>
            </wp:wrapTight>
            <wp:docPr id="42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59"/>
                    <pic:cNvPicPr>
                      <a:picLocks noChangeAspect="1"/>
                    </pic:cNvPicPr>
                  </pic:nvPicPr>
                  <pic:blipFill>
                    <a:blip r:embed="rId38" r:link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1</w:t>
      </w:r>
      <w:r>
        <w:rPr>
          <w:rFonts w:hint="eastAsia" w:hAnsi="宋体" w:cs="Times New Roman"/>
          <w:lang w:val="en-US" w:eastAsia="zh-CN"/>
        </w:rPr>
        <w:t>3</w:t>
      </w:r>
      <w:r>
        <w:rPr>
          <w:rFonts w:hAnsi="宋体" w:cs="Times New Roman"/>
        </w:rPr>
        <w:t>．如图所示，物体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重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＝40 N，物体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重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＝20 N，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与地的动摩擦因数相同．用水平绳将物体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系在竖直墙壁上，水平力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向右拉物体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，当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＝30 N时，才能将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匀速拉出．求接触面间的动摩擦因数多大？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3586480</wp:posOffset>
            </wp:positionH>
            <wp:positionV relativeFrom="paragraph">
              <wp:posOffset>707390</wp:posOffset>
            </wp:positionV>
            <wp:extent cx="1653540" cy="1135380"/>
            <wp:effectExtent l="0" t="0" r="3810" b="7620"/>
            <wp:wrapTight wrapText="bothSides">
              <wp:wrapPolygon>
                <wp:start x="0" y="0"/>
                <wp:lineTo x="0" y="21383"/>
                <wp:lineTo x="21401" y="21383"/>
                <wp:lineTo x="21401" y="0"/>
                <wp:lineTo x="0" y="0"/>
              </wp:wrapPolygon>
            </wp:wrapTight>
            <wp:docPr id="54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60"/>
                    <pic:cNvPicPr>
                      <a:picLocks noChangeAspect="1"/>
                    </pic:cNvPicPr>
                  </pic:nvPicPr>
                  <pic:blipFill>
                    <a:blip r:embed="rId40" r:link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1</w:t>
      </w:r>
      <w:r>
        <w:rPr>
          <w:rFonts w:hint="eastAsia" w:hAnsi="宋体" w:cs="Times New Roman"/>
          <w:lang w:val="en-US" w:eastAsia="zh-CN"/>
        </w:rPr>
        <w:t>4</w:t>
      </w:r>
      <w:r>
        <w:rPr>
          <w:rFonts w:hAnsi="宋体" w:cs="Times New Roman"/>
        </w:rPr>
        <w:t>．如图所示，质量5 kg的活塞夹在一个粗糙的竖立气缸内，活塞与缸壁间的最大静摩擦力为10 N．现在利用轻质绳子通过两个光滑定滑轮将活塞与质量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的铁锭相连．问要使活塞相对缸壁静止，铁锭质量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的范围．(取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＝10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/>
    <w:p/>
    <w:p/>
    <w:p/>
    <w:p/>
    <w:p/>
    <w:p/>
    <w:p/>
    <w:p/>
    <w:p/>
    <w:p/>
    <w:p/>
    <w:p/>
    <w:p/>
    <w:p/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hAnsi="宋体" w:cs="Times New Roman"/>
          <w:b/>
          <w:bCs/>
          <w:sz w:val="28"/>
          <w:szCs w:val="28"/>
          <w:lang w:eastAsia="zh-CN"/>
        </w:rPr>
        <w:t>综合题组</w:t>
      </w:r>
      <w:r>
        <w:rPr>
          <w:rFonts w:hint="eastAsia" w:hAnsi="宋体" w:cs="Times New Roman"/>
          <w:b/>
          <w:bCs/>
          <w:sz w:val="28"/>
          <w:szCs w:val="28"/>
          <w:lang w:val="en-US" w:eastAsia="zh-CN"/>
        </w:rPr>
        <w:t>4 力 章末训练题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hAnsi="宋体" w:cs="Times New Roman"/>
          <w:b/>
          <w:bCs/>
          <w:sz w:val="28"/>
          <w:szCs w:val="28"/>
          <w:lang w:val="en-US" w:eastAsia="zh-CN"/>
        </w:rPr>
        <w:t>参考答案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1、</w:t>
      </w:r>
      <w:r>
        <w:rPr>
          <w:rFonts w:hAnsi="宋体" w:cs="Times New Roman"/>
          <w:b/>
          <w:bCs/>
          <w:color w:val="FF0000"/>
        </w:rPr>
        <w:t>答案　B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2、</w:t>
      </w:r>
      <w:r>
        <w:rPr>
          <w:rFonts w:hAnsi="宋体" w:cs="Times New Roman"/>
        </w:rPr>
        <w:t>解析　两物体间产生弹力的条件除了相互接触外，还要相互挤压产生弹性形变．A、C、D图中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间虽有相互接触，但不一定相互挤压，故选B.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B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3、</w:t>
      </w:r>
      <w:r>
        <w:rPr>
          <w:rFonts w:hAnsi="宋体" w:cs="Times New Roman"/>
        </w:rPr>
        <w:t>解析　假设容器侧壁对钢球有弹力作用，作出各容器中钢球的受力分析图分别如图a、b、c所示，可见三种情况均与钢球静止的题设条件相矛盾，所以原假设不成立，各容器的侧壁对钢球均无弹力作用．因此，本题正确选项为A.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INCLUDEPICTURE"JKWL250.TIF"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069465" cy="914400"/>
            <wp:effectExtent l="0" t="0" r="6985" b="0"/>
            <wp:docPr id="5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48"/>
                    <pic:cNvPicPr>
                      <a:picLocks noChangeAspect="1"/>
                    </pic:cNvPicPr>
                  </pic:nvPicPr>
                  <pic:blipFill>
                    <a:blip r:embed="rId42" r:link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4、</w:t>
      </w:r>
      <w:r>
        <w:rPr>
          <w:rFonts w:hAnsi="宋体" w:cs="Times New Roman"/>
        </w:rPr>
        <w:t>解析　人做匀速直线运动，则人处于平衡状态，受重力和支持力，若受摩擦力，一定沿水平方向，没有力与摩擦力平衡，故B、C、D错．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5、</w:t>
      </w:r>
      <w:r>
        <w:rPr>
          <w:rFonts w:hAnsi="宋体" w:cs="Times New Roman"/>
        </w:rPr>
        <w:t>解析　在未撤去力之前，物体静摩擦力为8 N，因此当撤掉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不足以推动物体，因此静摩擦力为2 N，方向向右，C正确．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6、</w:t>
      </w:r>
      <w:r>
        <w:rPr>
          <w:rFonts w:hAnsi="宋体" w:cs="Times New Roman"/>
        </w:rPr>
        <w:t>解析　当瓶子静止时，瓶子受到静摩擦力作用，根据平衡有：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＝250 N，方向与重力的方向相反，竖直向上．静摩擦力大小与正压力大小无关，增大压力，瓶子所受的静摩擦力不变，仍然等于重力．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静　250　竖直向上　不变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7、</w:t>
      </w:r>
      <w:r>
        <w:rPr>
          <w:rFonts w:hAnsi="宋体" w:cs="Times New Roman"/>
        </w:rPr>
        <w:t>解析　当木块不受拉力时(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＝0)，桌面对木块没有摩擦力(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f</w:t>
      </w:r>
      <w:r>
        <w:rPr>
          <w:rFonts w:hAnsi="宋体" w:cs="Times New Roman"/>
        </w:rPr>
        <w:t>＝0)．当木块受到的水平拉力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较小时，木块仍保持静止，但出现向右运动的趋势，桌面对木块产生静摩擦力，其大小与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相等，方向相反．随着水平拉力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不断增大，木块向右运动的趋势增强，桌面对木块的静摩擦力也相应增大，直到水平拉力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足够大时，木块开始滑动，桌面对木块的静摩擦力达到最大值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max</w:t>
      </w:r>
      <w:r>
        <w:rPr>
          <w:rFonts w:hAnsi="宋体" w:cs="Times New Roman"/>
        </w:rPr>
        <w:t>.在这个过程中，由木块水平方向二力平衡条件知，桌面对木块的静摩擦力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f</w:t>
      </w:r>
      <w:r>
        <w:rPr>
          <w:rFonts w:hAnsi="宋体" w:cs="Times New Roman"/>
        </w:rPr>
        <w:t>始终与拉力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等大反向，即随着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的增大而增大．木块滑动后，桌面对它的阻碍作用是滑动摩擦力，它小于最大静摩擦力，并且在木块继续滑动的过程中保持不变．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8、</w:t>
      </w:r>
      <w:r>
        <w:rPr>
          <w:rFonts w:hAnsi="宋体" w:cs="Times New Roman"/>
        </w:rPr>
        <w:t>解析　以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为研究对象，根据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处于静止状态，可知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对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的静摩擦力大小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＝0，否则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水平方向所受的合力不为零，不能保持静止．以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整体为研究对象，根据两者所处静止状态，可得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＝5 N．再以三个物体整体为研究对象，根据整体处于静止状态，得：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c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＝10 N－5 N＝5 N，方向水平向左．所以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＝0，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＝5 N，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>＝5 N．故选C.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9、</w:t>
      </w:r>
      <w:r>
        <w:rPr>
          <w:rFonts w:hAnsi="宋体" w:cs="Times New Roman"/>
        </w:rPr>
        <w:t>解析　对整体分析可知，整体水平方向受拉力做匀速直线运动，故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应受到地面的摩擦力，故A、D错误；对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分析可知，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水平方向不受外力，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间没有相对运动的趋势，故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不受摩擦力，故B正确；对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分析可知，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水平方向受向右的拉力，匀速直线运动，所以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受到向左的摩擦力，故C错误．故选B.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B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10、</w:t>
      </w:r>
      <w:r>
        <w:rPr>
          <w:rFonts w:hAnsi="宋体" w:cs="Times New Roman"/>
        </w:rPr>
        <w:t>解析　因整体匀速向右，以三者整体为研究对象，受到重力、支持力、向右的推力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和地面水平向左的摩擦力作用．以甲为研究对象：只受到重力和支持力作用，若受到乙的摩擦力，则不能匀速，所以A正确；隔离乙：受到重力、甲对乙的压力和丙对乙的支持力，以及水平推力和丙对其向左的摩擦力，5个力作用，B正确；最后隔离丙：受到重力、乙对丙的压力和地面对丙的支持力，以及乙对丙向右的摩擦力和地面对丙的向左的摩擦力，共5个力作用，故C、D错误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AB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11、</w:t>
      </w:r>
      <w:r>
        <w:rPr>
          <w:rFonts w:hAnsi="宋体" w:cs="Times New Roman"/>
          <w:b/>
          <w:bCs/>
          <w:color w:val="FF0000"/>
        </w:rPr>
        <w:t>答案　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12、</w:t>
      </w:r>
      <w:r>
        <w:rPr>
          <w:rFonts w:hAnsi="宋体" w:cs="Times New Roman"/>
        </w:rPr>
        <w:t>解析　以三个物体组成的整体为研究对象，水平方向上：地面光滑，对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没有摩擦力，因为三者处于静止状态，所以墙对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没有压力，因而也没有摩擦力，故A、B错误；对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：若撤去墙壁或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物块，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都不能处于静止状态，所以它受到重力，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的支持力和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的摩擦力三个力作用，故C正确；对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整体研究水平方向上：墙对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没有压力，则由平衡条件分析可知，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对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没有摩擦力，再对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分析：受到重力、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的压力和摩擦力、</w:t>
      </w:r>
      <w:r>
        <w:rPr>
          <w:rFonts w:hAnsi="宋体" w:cs="Times New Roman"/>
          <w:i/>
        </w:rPr>
        <w:t>C</w:t>
      </w:r>
      <w:r>
        <w:rPr>
          <w:rFonts w:hAnsi="宋体" w:cs="Times New Roman"/>
        </w:rPr>
        <w:t>的支持力，共四个力作用，故D错误．故选C.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13、</w:t>
      </w:r>
      <w:r>
        <w:rPr>
          <w:rFonts w:hAnsi="宋体" w:cs="Times New Roman"/>
        </w:rPr>
        <w:t>解析　设接触面间的动摩擦因数为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，物体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 xml:space="preserve">间的摩擦力为 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μG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.物体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与地面间的滑动摩擦力为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 xml:space="preserve"> ＝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)．将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匀速拉出，拉力大小与两个摩擦力的合力大小应相等，有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μG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)＝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(2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i/>
          <w:vertAlign w:val="subscript"/>
        </w:rPr>
        <w:t>A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)即30＝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>(2×40＋20)解得，</w:t>
      </w:r>
      <w:r>
        <w:rPr>
          <w:rFonts w:hAnsi="宋体" w:cs="Times New Roman"/>
          <w:i/>
        </w:rPr>
        <w:t>μ</w:t>
      </w:r>
      <w:r>
        <w:rPr>
          <w:rFonts w:hAnsi="宋体" w:cs="Times New Roman"/>
        </w:rPr>
        <w:t xml:space="preserve">＝0.30 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0.30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14、</w:t>
      </w:r>
      <w:r>
        <w:rPr>
          <w:rFonts w:hAnsi="宋体" w:cs="Times New Roman"/>
        </w:rPr>
        <w:t>解析　当铁锭质量最大时，活塞有向上滑的趋势，则活塞受到向下的静摩擦力，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此时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＝(50＋10)N＝60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所以最大质量为6 kg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当铁锭质量最小时，活塞有向下滑的趋势，则活塞受到向上的静摩擦力，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此时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＝(50－10) N＝40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所以最小质量为4 kg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所以铁锭质量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的范围为4 kg≤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≤6 kg.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4 kg≤</w:t>
      </w:r>
      <w:r>
        <w:rPr>
          <w:rFonts w:hAnsi="宋体" w:cs="Times New Roman"/>
          <w:b/>
          <w:bCs/>
          <w:i/>
          <w:color w:val="FF0000"/>
        </w:rPr>
        <w:t>M</w:t>
      </w:r>
      <w:r>
        <w:rPr>
          <w:rFonts w:hAnsi="宋体" w:cs="Times New Roman"/>
          <w:b/>
          <w:bCs/>
          <w:color w:val="FF0000"/>
        </w:rPr>
        <w:t>≤6 kg</w:t>
      </w:r>
    </w:p>
    <w:p>
      <w:pPr>
        <w:pStyle w:val="2"/>
        <w:tabs>
          <w:tab w:val="left" w:pos="3240"/>
        </w:tabs>
        <w:snapToGrid w:val="0"/>
        <w:spacing w:line="360" w:lineRule="auto"/>
        <w:jc w:val="left"/>
        <w:rPr>
          <w:rFonts w:hint="default" w:hAnsi="宋体" w:cs="Times New Roman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cGLwMoBAACbAwAADgAAAGRycy9lMm9Eb2MueG1srVPNjtMwEL4j8Q6W&#10;79TZI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NdvKXHc4sTPP3+cf/05//5O&#10;0IcC9QFqzLsNmJmG937AtZn9gM7Me1DR5i8yIhhHeU8XeeWQiMiPVsvVqsKQwNh8QXx2/zxESB+k&#10;tyQbDY04vyIrP36CNKbOKbma8zfamDJD4/5zIGb2sNz72GO20rAbJkI7356QT4+jb6jDTafEfHSo&#10;bN6S2YizsZuNQ4h635U1yvUgvDskbKL0liuMsFNhnFlhN+1XXop/7yXr/p/a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IcGLw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56D61"/>
    <w:rsid w:val="3E156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5" Type="http://schemas.openxmlformats.org/officeDocument/2006/relationships/fontTable" Target="fontTable.xml"/><Relationship Id="rId44" Type="http://schemas.openxmlformats.org/officeDocument/2006/relationships/customXml" Target="../customXml/item1.xml"/><Relationship Id="rId43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50.TIF" TargetMode="External"/><Relationship Id="rId42" Type="http://schemas.openxmlformats.org/officeDocument/2006/relationships/image" Target="media/image17.png"/><Relationship Id="rId41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61.TIF" TargetMode="External"/><Relationship Id="rId40" Type="http://schemas.openxmlformats.org/officeDocument/2006/relationships/image" Target="media/image16.png"/><Relationship Id="rId4" Type="http://schemas.openxmlformats.org/officeDocument/2006/relationships/header" Target="header2.xml"/><Relationship Id="rId39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59.TIF" TargetMode="External"/><Relationship Id="rId38" Type="http://schemas.openxmlformats.org/officeDocument/2006/relationships/image" Target="media/image15.png"/><Relationship Id="rId37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46.TIF" TargetMode="External"/><Relationship Id="rId36" Type="http://schemas.openxmlformats.org/officeDocument/2006/relationships/image" Target="media/image14.png"/><Relationship Id="rId35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58.TIF" TargetMode="External"/><Relationship Id="rId34" Type="http://schemas.openxmlformats.org/officeDocument/2006/relationships/image" Target="media/image13.png"/><Relationship Id="rId33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57.TIF" TargetMode="External"/><Relationship Id="rId32" Type="http://schemas.openxmlformats.org/officeDocument/2006/relationships/image" Target="media/image12.png"/><Relationship Id="rId31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56.TIF" TargetMode="External"/><Relationship Id="rId30" Type="http://schemas.openxmlformats.org/officeDocument/2006/relationships/image" Target="media/image11.png"/><Relationship Id="rId3" Type="http://schemas.openxmlformats.org/officeDocument/2006/relationships/header" Target="header1.xml"/><Relationship Id="rId29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55.TIF" TargetMode="External"/><Relationship Id="rId28" Type="http://schemas.openxmlformats.org/officeDocument/2006/relationships/image" Target="media/image10.png"/><Relationship Id="rId27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BWL1.TIF" TargetMode="External"/><Relationship Id="rId26" Type="http://schemas.openxmlformats.org/officeDocument/2006/relationships/image" Target="media/image9.png"/><Relationship Id="rId25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54.TIF" TargetMode="External"/><Relationship Id="rId24" Type="http://schemas.openxmlformats.org/officeDocument/2006/relationships/image" Target="media/image8.png"/><Relationship Id="rId23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54A.TIF" TargetMode="External"/><Relationship Id="rId22" Type="http://schemas.openxmlformats.org/officeDocument/2006/relationships/image" Target="media/image7.png"/><Relationship Id="rId21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53.TIF" TargetMode="External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52.TIF" TargetMode="External"/><Relationship Id="rId18" Type="http://schemas.openxmlformats.org/officeDocument/2006/relationships/image" Target="media/image5.png"/><Relationship Id="rId17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51.TIF" TargetMode="External"/><Relationship Id="rId16" Type="http://schemas.openxmlformats.org/officeDocument/2006/relationships/image" Target="media/image4.png"/><Relationship Id="rId15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49.TIF" TargetMode="External"/><Relationship Id="rId14" Type="http://schemas.openxmlformats.org/officeDocument/2006/relationships/image" Target="media/image3.png"/><Relationship Id="rId13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48.TIF" TargetMode="External"/><Relationship Id="rId12" Type="http://schemas.openxmlformats.org/officeDocument/2006/relationships/image" Target="media/image2.png"/><Relationship Id="rId11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47.TIF" TargetMode="Externa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2021-03-21T12:47:00Z</dcterms:created>
  <dc:creator>魂释</dc:creator>
  <cp:lastModifiedBy>魂释</cp:lastModifiedBy>
  <dcterms:modified xsi:type="dcterms:W3CDTF">2021-03-21T13:16:10Z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