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力与平衡模型练1-3 受力分析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3799205</wp:posOffset>
            </wp:positionH>
            <wp:positionV relativeFrom="paragraph">
              <wp:posOffset>376555</wp:posOffset>
            </wp:positionV>
            <wp:extent cx="900430" cy="539750"/>
            <wp:effectExtent l="0" t="0" r="13970" b="12700"/>
            <wp:wrapTight wrapText="bothSides">
              <wp:wrapPolygon>
                <wp:start x="0" y="0"/>
                <wp:lineTo x="0" y="20584"/>
                <wp:lineTo x="21021" y="20584"/>
                <wp:lineTo x="21021" y="0"/>
                <wp:lineTo x="0" y="0"/>
              </wp:wrapPolygon>
            </wp:wrapTight>
            <wp:docPr id="3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0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lang w:val="en-US" w:eastAsia="zh-CN"/>
        </w:rPr>
        <w:t>1、</w:t>
      </w:r>
      <w:r>
        <w:rPr>
          <w:rFonts w:hAnsi="宋体" w:cs="Times New Roman"/>
        </w:rPr>
        <w:t>如图所示，一质量为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的物体静止在斜面上，斜面的倾角为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.重力加速度为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.关于物体所受的摩擦力，下列说法正确的是(　　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 xml:space="preserve">A．方向沿斜面向上  </w:t>
      </w:r>
      <w:r>
        <w:rPr>
          <w:rFonts w:hint="eastAsia" w:hAnsi="宋体" w:cs="Times New Roman"/>
        </w:rPr>
        <w:tab/>
      </w:r>
      <w:r>
        <w:rPr>
          <w:rFonts w:hAnsi="宋体" w:cs="Times New Roman"/>
        </w:rPr>
        <w:t>B．方向沿斜面向下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 xml:space="preserve">C．大小为零  </w:t>
      </w:r>
      <w:r>
        <w:rPr>
          <w:rFonts w:hint="eastAsia" w:hAnsi="宋体" w:cs="Times New Roman"/>
        </w:rPr>
        <w:tab/>
      </w:r>
      <w:r>
        <w:rPr>
          <w:rFonts w:hAnsi="宋体" w:cs="Times New Roman"/>
        </w:rPr>
        <w:t>D．大小为</w:t>
      </w:r>
      <w:r>
        <w:rPr>
          <w:rFonts w:hAnsi="宋体" w:cs="Times New Roman"/>
          <w:i/>
        </w:rPr>
        <w:t>mg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3242310</wp:posOffset>
            </wp:positionH>
            <wp:positionV relativeFrom="paragraph">
              <wp:posOffset>452120</wp:posOffset>
            </wp:positionV>
            <wp:extent cx="1191895" cy="659765"/>
            <wp:effectExtent l="0" t="0" r="8255" b="6985"/>
            <wp:wrapTight wrapText="bothSides">
              <wp:wrapPolygon>
                <wp:start x="0" y="0"/>
                <wp:lineTo x="0" y="21205"/>
                <wp:lineTo x="21404" y="21205"/>
                <wp:lineTo x="21404" y="0"/>
                <wp:lineTo x="0" y="0"/>
              </wp:wrapPolygon>
            </wp:wrapTight>
            <wp:docPr id="20" name="图片 18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8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color w:val="auto"/>
          <w:szCs w:val="48"/>
          <w:lang w:val="en-US" w:eastAsia="zh-CN"/>
        </w:rPr>
        <w:t>2、</w:t>
      </w:r>
      <w:r>
        <w:rPr>
          <w:rFonts w:hAnsi="宋体" w:cs="Times New Roman"/>
          <w:color w:val="auto"/>
          <w:szCs w:val="48"/>
        </w:rPr>
        <w:t>(多选)如图所示，物体</w:t>
      </w:r>
      <w:r>
        <w:rPr>
          <w:rFonts w:hAnsi="宋体" w:cs="Times New Roman"/>
          <w:i/>
          <w:color w:val="auto"/>
          <w:szCs w:val="48"/>
        </w:rPr>
        <w:t>P</w:t>
      </w:r>
      <w:r>
        <w:rPr>
          <w:rFonts w:hAnsi="宋体" w:cs="Times New Roman"/>
          <w:color w:val="auto"/>
          <w:szCs w:val="48"/>
        </w:rPr>
        <w:t>静止于固定的斜面上，</w:t>
      </w:r>
      <w:r>
        <w:rPr>
          <w:rFonts w:hAnsi="宋体" w:cs="Times New Roman"/>
          <w:i/>
          <w:color w:val="auto"/>
          <w:szCs w:val="48"/>
        </w:rPr>
        <w:t>P</w:t>
      </w:r>
      <w:r>
        <w:rPr>
          <w:rFonts w:hAnsi="宋体" w:cs="Times New Roman"/>
          <w:color w:val="auto"/>
          <w:szCs w:val="48"/>
        </w:rPr>
        <w:t>的上表面水平.现把物体</w:t>
      </w:r>
      <w:r>
        <w:rPr>
          <w:rFonts w:hAnsi="宋体" w:cs="Times New Roman"/>
          <w:i/>
          <w:color w:val="auto"/>
          <w:szCs w:val="48"/>
        </w:rPr>
        <w:t>Q</w:t>
      </w:r>
      <w:r>
        <w:rPr>
          <w:rFonts w:hAnsi="宋体" w:cs="Times New Roman"/>
          <w:color w:val="auto"/>
          <w:szCs w:val="48"/>
        </w:rPr>
        <w:t>轻轻地叠放在</w:t>
      </w:r>
      <w:r>
        <w:rPr>
          <w:rFonts w:hAnsi="宋体" w:cs="Times New Roman"/>
          <w:i/>
          <w:color w:val="auto"/>
          <w:szCs w:val="48"/>
        </w:rPr>
        <w:t>P</w:t>
      </w:r>
      <w:r>
        <w:rPr>
          <w:rFonts w:hAnsi="宋体" w:cs="Times New Roman"/>
          <w:color w:val="auto"/>
          <w:szCs w:val="48"/>
        </w:rPr>
        <w:t>上，则(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A.</w:t>
      </w:r>
      <w:r>
        <w:rPr>
          <w:rFonts w:hAnsi="宋体" w:cs="Times New Roman"/>
          <w:i/>
          <w:color w:val="auto"/>
          <w:szCs w:val="48"/>
        </w:rPr>
        <w:t>P</w:t>
      </w:r>
      <w:r>
        <w:rPr>
          <w:rFonts w:hAnsi="宋体" w:cs="Times New Roman"/>
          <w:color w:val="auto"/>
          <w:szCs w:val="48"/>
        </w:rPr>
        <w:t>向下滑动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B.</w:t>
      </w:r>
      <w:r>
        <w:rPr>
          <w:rFonts w:hAnsi="宋体" w:cs="Times New Roman"/>
          <w:i/>
          <w:color w:val="auto"/>
          <w:szCs w:val="48"/>
        </w:rPr>
        <w:t>P</w:t>
      </w:r>
      <w:r>
        <w:rPr>
          <w:rFonts w:hAnsi="宋体" w:cs="Times New Roman"/>
          <w:color w:val="auto"/>
          <w:szCs w:val="48"/>
        </w:rPr>
        <w:t xml:space="preserve">静止不动  </w:t>
      </w:r>
      <w:r>
        <w:rPr>
          <w:rFonts w:hAnsi="宋体" w:cs="Times New Roman"/>
          <w:color w:val="auto"/>
          <w:szCs w:val="48"/>
        </w:rPr>
        <w:tab/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C.</w:t>
      </w:r>
      <w:r>
        <w:rPr>
          <w:rFonts w:hAnsi="宋体" w:cs="Times New Roman"/>
          <w:i/>
          <w:color w:val="auto"/>
          <w:szCs w:val="48"/>
        </w:rPr>
        <w:t>P</w:t>
      </w:r>
      <w:r>
        <w:rPr>
          <w:rFonts w:hAnsi="宋体" w:cs="Times New Roman"/>
          <w:color w:val="auto"/>
          <w:szCs w:val="48"/>
        </w:rPr>
        <w:t>所受的合外力增大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D.</w:t>
      </w:r>
      <w:r>
        <w:rPr>
          <w:rFonts w:hAnsi="宋体" w:cs="Times New Roman"/>
          <w:i/>
          <w:color w:val="auto"/>
          <w:szCs w:val="48"/>
        </w:rPr>
        <w:t>P</w:t>
      </w:r>
      <w:r>
        <w:rPr>
          <w:rFonts w:hAnsi="宋体" w:cs="Times New Roman"/>
          <w:color w:val="auto"/>
          <w:szCs w:val="48"/>
        </w:rPr>
        <w:t>与斜面间的静摩擦力增大</w:t>
      </w:r>
    </w:p>
    <w:p>
      <w:pPr>
        <w:pStyle w:val="7"/>
        <w:bidi w:val="0"/>
        <w:spacing w:line="360" w:lineRule="auto"/>
        <w:rPr>
          <w:rStyle w:val="6"/>
          <w:rFonts w:ascii="Calibri" w:hAnsi="Calibri" w:eastAsia="宋体" w:cs="Times New Roman"/>
          <w:szCs w:val="21"/>
        </w:rPr>
      </w:pPr>
      <w:r>
        <w:rPr>
          <w:rFonts w:hint="eastAsia"/>
          <w:lang w:val="en-US" w:eastAsia="zh-CN"/>
        </w:rPr>
        <w:t>3、</w:t>
      </w:r>
      <w:r>
        <w:rPr>
          <w:rStyle w:val="6"/>
          <w:rFonts w:ascii="Calibri" w:hAnsi="宋体" w:eastAsia="宋体" w:cs="Times New Roman"/>
          <w:szCs w:val="21"/>
        </w:rPr>
        <w:t>如图所示，</w:t>
      </w:r>
      <w:r>
        <w:rPr>
          <w:rStyle w:val="6"/>
          <w:rFonts w:ascii="Calibri" w:hAnsi="Calibri" w:eastAsia="宋体" w:cs="Times New Roman"/>
          <w:szCs w:val="21"/>
        </w:rPr>
        <w:t>a</w:t>
      </w:r>
      <w:r>
        <w:rPr>
          <w:rStyle w:val="6"/>
          <w:rFonts w:ascii="Calibri" w:hAnsi="宋体" w:eastAsia="宋体" w:cs="Times New Roman"/>
          <w:szCs w:val="21"/>
        </w:rPr>
        <w:t>、</w:t>
      </w:r>
      <w:r>
        <w:rPr>
          <w:rStyle w:val="6"/>
          <w:rFonts w:ascii="Calibri" w:hAnsi="Calibri" w:eastAsia="宋体" w:cs="Times New Roman"/>
          <w:szCs w:val="21"/>
        </w:rPr>
        <w:t>b</w:t>
      </w:r>
      <w:r>
        <w:rPr>
          <w:rStyle w:val="6"/>
          <w:rFonts w:ascii="Calibri" w:hAnsi="宋体" w:eastAsia="宋体" w:cs="Times New Roman"/>
          <w:szCs w:val="21"/>
        </w:rPr>
        <w:t>两个质量相同的球用线连接，</w:t>
      </w:r>
      <w:r>
        <w:rPr>
          <w:rStyle w:val="6"/>
          <w:rFonts w:ascii="Calibri" w:hAnsi="Calibri" w:eastAsia="宋体" w:cs="Times New Roman"/>
          <w:szCs w:val="21"/>
        </w:rPr>
        <w:t>a</w:t>
      </w:r>
      <w:r>
        <w:rPr>
          <w:rStyle w:val="6"/>
          <w:rFonts w:ascii="Calibri" w:hAnsi="宋体" w:eastAsia="宋体" w:cs="Times New Roman"/>
          <w:szCs w:val="21"/>
        </w:rPr>
        <w:t>球用线挂在天花板上，</w:t>
      </w:r>
      <w:r>
        <w:rPr>
          <w:rStyle w:val="6"/>
          <w:rFonts w:ascii="Calibri" w:hAnsi="Calibri" w:eastAsia="宋体" w:cs="Times New Roman"/>
          <w:szCs w:val="21"/>
        </w:rPr>
        <w:t>b</w:t>
      </w:r>
      <w:r>
        <w:rPr>
          <w:rStyle w:val="6"/>
          <w:rFonts w:ascii="Calibri" w:hAnsi="宋体" w:eastAsia="宋体" w:cs="Times New Roman"/>
          <w:szCs w:val="21"/>
        </w:rPr>
        <w:t>球放在光滑斜面上，系统保持静止，以下图示哪个是正确的（</w:t>
      </w:r>
      <w:r>
        <w:rPr>
          <w:rStyle w:val="6"/>
          <w:rFonts w:ascii="Calibri" w:hAnsi="Calibri" w:eastAsia="宋体" w:cs="Times New Roman"/>
          <w:szCs w:val="21"/>
        </w:rPr>
        <w:t xml:space="preserve">  </w:t>
      </w:r>
      <w:r>
        <w:rPr>
          <w:rStyle w:val="6"/>
          <w:rFonts w:ascii="Calibri" w:hAnsi="宋体" w:eastAsia="宋体" w:cs="Times New Roman"/>
          <w:szCs w:val="21"/>
        </w:rPr>
        <w:t>）</w:t>
      </w:r>
    </w:p>
    <w:p>
      <w:pPr>
        <w:pStyle w:val="7"/>
        <w:bidi w:val="0"/>
        <w:spacing w:line="360" w:lineRule="auto"/>
        <w:ind w:firstLine="210" w:firstLineChars="100"/>
        <w:rPr>
          <w:rStyle w:val="6"/>
          <w:rFonts w:ascii="Calibri" w:hAnsi="Calibri" w:eastAsia="宋体" w:cs="Times New Roman"/>
          <w:szCs w:val="21"/>
        </w:rPr>
      </w:pPr>
      <w:r>
        <w:rPr>
          <w:rStyle w:val="6"/>
          <w:rFonts w:ascii="Calibri" w:hAnsi="Calibri" w:eastAsia="宋体" w:cs="Times New Roman"/>
          <w:szCs w:val="21"/>
        </w:rPr>
        <w:t>A</w:t>
      </w:r>
      <w:r>
        <w:rPr>
          <w:rStyle w:val="6"/>
          <w:rFonts w:ascii="Calibri" w:hAnsi="宋体" w:eastAsia="宋体" w:cs="Times New Roman"/>
          <w:szCs w:val="21"/>
        </w:rPr>
        <w:t>．</w:t>
      </w:r>
      <w:r>
        <w:rPr>
          <w:rStyle w:val="6"/>
          <w:rFonts w:ascii="Calibri" w:hAnsi="Calibri" w:eastAsia="宋体" w:cs="Times New Roman"/>
          <w:szCs w:val="21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389255</wp:posOffset>
            </wp:positionH>
            <wp:positionV relativeFrom="paragraph">
              <wp:posOffset>83185</wp:posOffset>
            </wp:positionV>
            <wp:extent cx="1105535" cy="1163320"/>
            <wp:effectExtent l="0" t="0" r="18415" b="17780"/>
            <wp:wrapTight wrapText="bothSides">
              <wp:wrapPolygon>
                <wp:start x="0" y="0"/>
                <wp:lineTo x="0" y="21223"/>
                <wp:lineTo x="21215" y="21223"/>
                <wp:lineTo x="21215" y="0"/>
                <wp:lineTo x="0" y="0"/>
              </wp:wrapPolygon>
            </wp:wrapTight>
            <wp:docPr id="35" name="图片 1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1163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6"/>
          <w:rFonts w:ascii="Calibri" w:hAnsi="Calibri" w:eastAsia="宋体" w:cs="Times New Roman"/>
          <w:szCs w:val="21"/>
        </w:rPr>
        <w:t xml:space="preserve">  B</w:t>
      </w:r>
      <w:r>
        <w:rPr>
          <w:rStyle w:val="6"/>
          <w:rFonts w:ascii="Calibri" w:hAnsi="宋体" w:eastAsia="宋体" w:cs="Times New Roman"/>
          <w:szCs w:val="21"/>
        </w:rPr>
        <w:t>．</w:t>
      </w:r>
      <w:r>
        <w:rPr>
          <w:rStyle w:val="6"/>
          <w:rFonts w:ascii="Calibri" w:hAnsi="Calibri" w:eastAsia="宋体" w:cs="Times New Roman"/>
          <w:szCs w:val="21"/>
        </w:rPr>
        <w:drawing>
          <wp:inline distT="0" distB="0" distL="114300" distR="114300">
            <wp:extent cx="1147445" cy="1163320"/>
            <wp:effectExtent l="0" t="0" r="14605" b="17780"/>
            <wp:docPr id="39" name="图片 2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7445" cy="1163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 w:cs="Times New Roman"/>
          <w:szCs w:val="21"/>
        </w:rPr>
        <w:t xml:space="preserve">  </w:t>
      </w:r>
    </w:p>
    <w:p>
      <w:pPr>
        <w:pStyle w:val="7"/>
        <w:bidi w:val="0"/>
        <w:spacing w:line="360" w:lineRule="auto"/>
        <w:rPr>
          <w:rStyle w:val="6"/>
          <w:rFonts w:ascii="Calibri" w:hAnsi="Calibri" w:eastAsia="宋体" w:cs="Times New Roman"/>
          <w:szCs w:val="21"/>
        </w:rPr>
      </w:pPr>
      <w:r>
        <w:rPr>
          <w:rStyle w:val="6"/>
          <w:rFonts w:ascii="Calibri" w:hAnsi="Calibri" w:eastAsia="宋体" w:cs="Times New Roman"/>
          <w:szCs w:val="21"/>
        </w:rPr>
        <w:t>C</w:t>
      </w:r>
      <w:r>
        <w:rPr>
          <w:rStyle w:val="6"/>
          <w:rFonts w:ascii="Calibri" w:hAnsi="宋体" w:eastAsia="宋体" w:cs="Times New Roman"/>
          <w:szCs w:val="21"/>
        </w:rPr>
        <w:t>．</w:t>
      </w:r>
      <w:r>
        <w:rPr>
          <w:rStyle w:val="6"/>
          <w:rFonts w:ascii="Calibri" w:hAnsi="Calibri" w:eastAsia="宋体" w:cs="Times New Roman"/>
          <w:szCs w:val="21"/>
        </w:rPr>
        <w:drawing>
          <wp:inline distT="0" distB="0" distL="114300" distR="114300">
            <wp:extent cx="1025525" cy="1067435"/>
            <wp:effectExtent l="0" t="0" r="3175" b="18415"/>
            <wp:docPr id="38" name="图片 3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10674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Calibri" w:hAnsi="Calibri" w:eastAsia="宋体" w:cs="Times New Roman"/>
          <w:szCs w:val="21"/>
        </w:rPr>
        <w:t xml:space="preserve">  </w:t>
      </w:r>
      <w:r>
        <w:rPr>
          <w:rStyle w:val="6"/>
          <w:rFonts w:hint="eastAsia" w:ascii="Calibri" w:hAnsi="Calibri" w:eastAsia="宋体" w:cs="Times New Roman"/>
          <w:szCs w:val="21"/>
          <w:lang w:val="en-US" w:eastAsia="zh-CN"/>
        </w:rPr>
        <w:t xml:space="preserve">   </w:t>
      </w:r>
      <w:r>
        <w:rPr>
          <w:rStyle w:val="6"/>
          <w:rFonts w:ascii="Calibri" w:hAnsi="Calibri" w:eastAsia="宋体" w:cs="Times New Roman"/>
          <w:szCs w:val="21"/>
        </w:rPr>
        <w:t>D</w:t>
      </w:r>
      <w:r>
        <w:rPr>
          <w:rStyle w:val="6"/>
          <w:rFonts w:ascii="Calibri" w:hAnsi="宋体" w:eastAsia="宋体" w:cs="Times New Roman"/>
          <w:szCs w:val="21"/>
        </w:rPr>
        <w:t>．</w:t>
      </w:r>
      <w:r>
        <w:rPr>
          <w:rStyle w:val="6"/>
          <w:rFonts w:ascii="Calibri" w:hAnsi="Calibri" w:eastAsia="宋体" w:cs="Times New Roman"/>
          <w:szCs w:val="21"/>
        </w:rPr>
        <w:drawing>
          <wp:inline distT="0" distB="0" distL="114300" distR="114300">
            <wp:extent cx="1003935" cy="1067435"/>
            <wp:effectExtent l="0" t="0" r="5715" b="18415"/>
            <wp:docPr id="36" name="图片 4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4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03935" cy="10674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Style w:val="6"/>
          <w:rFonts w:ascii="Calibri" w:hAnsi="Calibri" w:eastAsia="宋体" w:cs="Times New Roman"/>
          <w:szCs w:val="21"/>
        </w:rPr>
      </w:pPr>
    </w:p>
    <w:p>
      <w:pPr>
        <w:pStyle w:val="8"/>
        <w:bidi w:val="0"/>
        <w:rPr>
          <w:rStyle w:val="6"/>
          <w:rFonts w:hint="eastAsia" w:ascii="黑体" w:hAnsi="黑体" w:cs="黑体"/>
          <w:color w:val="000000"/>
          <w:szCs w:val="24"/>
        </w:rPr>
      </w:pPr>
      <w:r>
        <w:rPr>
          <w:rStyle w:val="6"/>
          <w:rFonts w:hint="eastAsia" w:ascii="Calibri" w:hAnsi="Calibri" w:eastAsia="宋体" w:cs="Times New Roman"/>
          <w:szCs w:val="21"/>
          <w:lang w:val="en-US" w:eastAsia="zh-CN"/>
        </w:rPr>
        <w:t>4、</w:t>
      </w:r>
      <w:r>
        <w:rPr>
          <w:rStyle w:val="6"/>
          <w:rFonts w:hint="eastAsia" w:ascii="黑体" w:hAnsi="黑体" w:cs="黑体"/>
          <w:color w:val="000000"/>
          <w:szCs w:val="24"/>
        </w:rPr>
        <w:t>如图所示，一切摩擦不计，各物体的受力分析正确的有（      ）</w:t>
      </w:r>
    </w:p>
    <w:p>
      <w:pPr>
        <w:pStyle w:val="8"/>
        <w:bidi w:val="0"/>
        <w:rPr>
          <w:rStyle w:val="6"/>
          <w:rFonts w:hint="eastAsia" w:ascii="宋体" w:hAnsi="宋体" w:eastAsia="宋体" w:cs="Times New Roman"/>
        </w:rPr>
      </w:pPr>
      <w:r>
        <w:rPr>
          <w:rStyle w:val="6"/>
          <w:rFonts w:ascii="宋体" w:hAnsi="宋体" w:eastAsia="宋体" w:cs="Times New Roman"/>
        </w:rPr>
        <w:drawing>
          <wp:inline distT="0" distB="0" distL="114300" distR="114300">
            <wp:extent cx="3962400" cy="2200275"/>
            <wp:effectExtent l="0" t="0" r="0" b="9525"/>
            <wp:docPr id="4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Style w:val="6"/>
          <w:rFonts w:hint="eastAsia" w:ascii="Calibri" w:hAnsi="Calibri" w:eastAsia="宋体" w:cs="Times New Roman"/>
          <w:szCs w:val="21"/>
          <w:lang w:val="en-US" w:eastAsia="zh-CN"/>
        </w:rPr>
        <w:t>5、</w:t>
      </w:r>
      <w:r>
        <w:rPr>
          <w:rFonts w:ascii="Times New Roman" w:hAnsi="Times New Roman" w:cs="Times New Roman"/>
          <w:sz w:val="24"/>
          <w:szCs w:val="24"/>
        </w:rPr>
        <w:t>(多选)如图所示，一重为10 N的球固定在支杆</w:t>
      </w:r>
      <w:r>
        <w:rPr>
          <w:rFonts w:ascii="Times New Roman" w:hAnsi="Times New Roman" w:cs="Times New Roman"/>
          <w:i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>的上端，今用一段绳子水平拉球，使杆发生弯曲，已知绳的拉力为7.5 N，则</w:t>
      </w:r>
      <w:r>
        <w:rPr>
          <w:rFonts w:ascii="Times New Roman" w:hAnsi="Times New Roman" w:cs="Times New Roman"/>
          <w:i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>杆对球的作用力(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3437255</wp:posOffset>
            </wp:positionH>
            <wp:positionV relativeFrom="paragraph">
              <wp:posOffset>42545</wp:posOffset>
            </wp:positionV>
            <wp:extent cx="1213485" cy="933450"/>
            <wp:effectExtent l="0" t="0" r="0" b="0"/>
            <wp:wrapTight wrapText="bothSides">
              <wp:wrapPolygon>
                <wp:start x="0" y="0"/>
                <wp:lineTo x="0" y="21159"/>
                <wp:lineTo x="21363" y="21159"/>
                <wp:lineTo x="21363" y="0"/>
                <wp:lineTo x="0" y="0"/>
              </wp:wrapPolygon>
            </wp:wrapTight>
            <wp:docPr id="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A．大小为7.5 N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B．大小为12.5 N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C．方向与水平方向成53°角斜向右下方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D．方向与水平方向成53°角斜向左上方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4269105</wp:posOffset>
            </wp:positionH>
            <wp:positionV relativeFrom="paragraph">
              <wp:posOffset>1058545</wp:posOffset>
            </wp:positionV>
            <wp:extent cx="433070" cy="850265"/>
            <wp:effectExtent l="0" t="0" r="5080" b="6985"/>
            <wp:wrapTight wrapText="bothSides">
              <wp:wrapPolygon>
                <wp:start x="0" y="0"/>
                <wp:lineTo x="0" y="21294"/>
                <wp:lineTo x="20903" y="21294"/>
                <wp:lineTo x="20903" y="0"/>
                <wp:lineTo x="0" y="0"/>
              </wp:wrapPolygon>
            </wp:wrapTight>
            <wp:docPr id="4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2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6、</w:t>
      </w:r>
      <w:r>
        <w:rPr>
          <w:rFonts w:ascii="Times New Roman" w:hAnsi="Times New Roman" w:cs="Times New Roman"/>
          <w:sz w:val="24"/>
          <w:szCs w:val="24"/>
        </w:rPr>
        <w:t>一个长度为</w:t>
      </w:r>
      <w:r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的轻弹簧，将其上端固定，下端挂一个质量为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的小球时，弹簧的总长度变为2</w:t>
      </w:r>
      <w:r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。现将两个这样的弹簧按如图所示方式连接，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两小球的质量均为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，则两小球平衡时，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小球距悬点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的距离为(不考虑小球的大小，且弹簧都在弹性限度范围内)(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hint="eastAsia"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A．3</w:t>
      </w:r>
      <w:r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B．4</w:t>
      </w:r>
      <w:r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C．5</w:t>
      </w:r>
      <w:r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D．6</w:t>
      </w:r>
      <w:r>
        <w:rPr>
          <w:rFonts w:ascii="Times New Roman" w:hAnsi="Times New Roman" w:cs="Times New Roman"/>
          <w:i/>
          <w:sz w:val="24"/>
          <w:szCs w:val="24"/>
        </w:rPr>
        <w:t>L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Style w:val="6"/>
          <w:rFonts w:hint="eastAsia" w:ascii="Calibri" w:hAnsi="Calibri" w:eastAsia="宋体" w:cs="Times New Roman"/>
          <w:szCs w:val="21"/>
          <w:lang w:val="en-US" w:eastAsia="zh-CN"/>
        </w:rPr>
        <w:t>7、</w:t>
      </w:r>
      <w:r>
        <w:rPr>
          <w:rFonts w:ascii="Times New Roman" w:hAnsi="Times New Roman" w:cs="Times New Roman"/>
          <w:sz w:val="24"/>
          <w:szCs w:val="24"/>
        </w:rPr>
        <w:t>(多选)如图所示，甲物体在沿斜面的推力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的作用下静止于乙物体上，乙物体静止在水平面上，现增大外力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，两物体仍然静止，则下列说法正确的是(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3148330</wp:posOffset>
            </wp:positionH>
            <wp:positionV relativeFrom="paragraph">
              <wp:posOffset>95250</wp:posOffset>
            </wp:positionV>
            <wp:extent cx="1365250" cy="615315"/>
            <wp:effectExtent l="0" t="0" r="0" b="0"/>
            <wp:wrapTight wrapText="bothSides">
              <wp:wrapPolygon>
                <wp:start x="0" y="0"/>
                <wp:lineTo x="0" y="20731"/>
                <wp:lineTo x="21399" y="20731"/>
                <wp:lineTo x="21399" y="0"/>
                <wp:lineTo x="0" y="0"/>
              </wp:wrapPolygon>
            </wp:wrapTight>
            <wp:docPr id="4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3"/>
                    <pic:cNvPicPr>
                      <a:picLocks noChangeAspect="1"/>
                    </pic:cNvPicPr>
                  </pic:nvPicPr>
                  <pic:blipFill>
                    <a:blip r:embed="rId18" r:link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A．乙对甲的摩擦力一定增大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B．乙对甲的摩擦力可能减小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C．乙对地面的摩擦力一定增大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D．乙对地面的摩擦力可能增大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508635</wp:posOffset>
            </wp:positionV>
            <wp:extent cx="2493010" cy="664845"/>
            <wp:effectExtent l="0" t="0" r="0" b="0"/>
            <wp:wrapTight wrapText="bothSides">
              <wp:wrapPolygon>
                <wp:start x="0" y="0"/>
                <wp:lineTo x="0" y="21043"/>
                <wp:lineTo x="21457" y="21043"/>
                <wp:lineTo x="21457" y="0"/>
                <wp:lineTo x="0" y="0"/>
              </wp:wrapPolygon>
            </wp:wrapTight>
            <wp:docPr id="4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5"/>
                    <pic:cNvPicPr>
                      <a:picLocks noChangeAspect="1"/>
                    </pic:cNvPicPr>
                  </pic:nvPicPr>
                  <pic:blipFill>
                    <a:blip r:embed="rId20"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9301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6"/>
          <w:rFonts w:hint="eastAsia" w:ascii="Calibri" w:hAnsi="Calibri" w:eastAsia="宋体" w:cs="Times New Roman"/>
          <w:szCs w:val="21"/>
          <w:lang w:val="en-US" w:eastAsia="zh-CN"/>
        </w:rPr>
        <w:t>8、</w:t>
      </w:r>
      <w:r>
        <w:rPr>
          <w:rFonts w:ascii="Times New Roman" w:hAnsi="Times New Roman" w:cs="Times New Roman"/>
          <w:sz w:val="24"/>
          <w:szCs w:val="24"/>
        </w:rPr>
        <w:t>(多选)如图所示，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三个物体质量相等，它们与传送带间的动摩擦因数也相同。三个物体随传送带一起匀速运动，运动方向如图中箭头所示。则下列说法正确的是(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物体受到的摩擦力方向向右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B．三个物体中只有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物体受到的摩擦力是零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受到的摩擦力方向相同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受到的摩擦力方向相反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9、</w:t>
      </w:r>
      <w:r>
        <w:rPr>
          <w:rFonts w:ascii="Times New Roman" w:hAnsi="Times New Roman" w:cs="Times New Roman"/>
          <w:sz w:val="24"/>
          <w:szCs w:val="24"/>
        </w:rPr>
        <w:t>如图所示，质量为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的物体放在水平放置的钢板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上，与钢板间的动摩擦因数为</w:t>
      </w:r>
      <w:r>
        <w:rPr>
          <w:rFonts w:ascii="Times New Roman" w:hAnsi="Times New Roman" w:cs="Times New Roman"/>
          <w:i/>
          <w:sz w:val="24"/>
          <w:szCs w:val="24"/>
        </w:rPr>
        <w:t>μ</w:t>
      </w:r>
      <w:r>
        <w:rPr>
          <w:rFonts w:ascii="Times New Roman" w:hAnsi="Times New Roman" w:cs="Times New Roman"/>
          <w:sz w:val="24"/>
          <w:szCs w:val="24"/>
        </w:rPr>
        <w:t>。由于受到相对于地面静止的光滑导槽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的控制，物体只能沿水平导槽运动。现使钢板以速度</w:t>
      </w:r>
      <w:r>
        <w:rPr>
          <w:rFonts w:ascii="Book Antiqua" w:hAnsi="Book Antiqua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向右匀速运动，同时用力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拉动物体(方向沿导槽方向)使物体以速度</w:t>
      </w:r>
      <w:r>
        <w:rPr>
          <w:rFonts w:ascii="Book Antiqua" w:hAnsi="Book Antiqua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沿导槽匀速运动，则拉力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的大小为(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3258820</wp:posOffset>
            </wp:positionH>
            <wp:positionV relativeFrom="paragraph">
              <wp:posOffset>142875</wp:posOffset>
            </wp:positionV>
            <wp:extent cx="1503045" cy="879475"/>
            <wp:effectExtent l="0" t="0" r="0" b="0"/>
            <wp:wrapTight wrapText="bothSides">
              <wp:wrapPolygon>
                <wp:start x="0" y="0"/>
                <wp:lineTo x="0" y="21054"/>
                <wp:lineTo x="21354" y="21054"/>
                <wp:lineTo x="21354" y="0"/>
                <wp:lineTo x="0" y="0"/>
              </wp:wrapPolygon>
            </wp:wrapTight>
            <wp:docPr id="4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6"/>
                    <pic:cNvPicPr>
                      <a:picLocks noChangeAspect="1"/>
                    </pic:cNvPicPr>
                  </pic:nvPicPr>
                  <pic:blipFill>
                    <a:blip r:embed="rId22"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</w:t>
      </w:r>
      <w:r>
        <w:rPr>
          <w:rFonts w:ascii="Times New Roman" w:hAnsi="Times New Roman" w:cs="Times New Roman"/>
          <w:i/>
          <w:sz w:val="24"/>
          <w:szCs w:val="24"/>
        </w:rPr>
        <w:t>mg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B．</w:t>
      </w:r>
      <w:r>
        <w:rPr>
          <w:rFonts w:ascii="Times New Roman" w:hAnsi="Times New Roman" w:cs="Times New Roman"/>
          <w:i/>
          <w:sz w:val="24"/>
          <w:szCs w:val="24"/>
        </w:rPr>
        <w:t>μmg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</w:t>
      </w:r>
      <w:r>
        <w:rPr>
          <w:rFonts w:ascii="Times New Roman" w:hAnsi="Times New Roman" w:cs="Times New Roman"/>
          <w:i/>
          <w:sz w:val="24"/>
          <w:szCs w:val="24"/>
        </w:rPr>
        <w:t>μmg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f(</w:instrText>
      </w:r>
      <w:r>
        <w:rPr>
          <w:rFonts w:ascii="Book Antiqua" w:hAnsi="Book Antiqua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\r(</w:instrText>
      </w:r>
      <w:r>
        <w:rPr>
          <w:rFonts w:ascii="Book Antiqua" w:hAnsi="Book Antiqua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cs="Times New Roman"/>
          <w:sz w:val="24"/>
          <w:szCs w:val="24"/>
        </w:rPr>
        <w:instrText xml:space="preserve">\o\al(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cs="Times New Roman"/>
          <w:sz w:val="24"/>
          <w:szCs w:val="24"/>
        </w:rPr>
        <w:instrText xml:space="preserve">)＋</w:instrText>
      </w:r>
      <w:r>
        <w:rPr>
          <w:rFonts w:ascii="Book Antiqua" w:hAnsi="Book Antiqua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cs="Times New Roman"/>
          <w:sz w:val="24"/>
          <w:szCs w:val="24"/>
        </w:rPr>
        <w:instrText xml:space="preserve">\o\al(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)))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D．</w:t>
      </w:r>
      <w:r>
        <w:rPr>
          <w:rFonts w:ascii="Times New Roman" w:hAnsi="Times New Roman" w:cs="Times New Roman"/>
          <w:i/>
          <w:sz w:val="24"/>
          <w:szCs w:val="24"/>
        </w:rPr>
        <w:t>μmg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f(</w:instrText>
      </w:r>
      <w:r>
        <w:rPr>
          <w:rFonts w:ascii="Book Antiqua" w:hAnsi="Book Antiqua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\r(</w:instrText>
      </w:r>
      <w:r>
        <w:rPr>
          <w:rFonts w:ascii="Book Antiqua" w:hAnsi="Book Antiqua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cs="Times New Roman"/>
          <w:sz w:val="24"/>
          <w:szCs w:val="24"/>
        </w:rPr>
        <w:instrText xml:space="preserve">\o\al(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cs="Times New Roman"/>
          <w:sz w:val="24"/>
          <w:szCs w:val="24"/>
        </w:rPr>
        <w:instrText xml:space="preserve">)＋</w:instrText>
      </w:r>
      <w:r>
        <w:rPr>
          <w:rFonts w:ascii="Book Antiqua" w:hAnsi="Book Antiqua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cs="Times New Roman"/>
          <w:sz w:val="24"/>
          <w:szCs w:val="24"/>
        </w:rPr>
        <w:instrText xml:space="preserve">\o\al(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)))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Style w:val="6"/>
          <w:rFonts w:hint="eastAsia" w:ascii="Calibri" w:hAnsi="Calibri" w:eastAsia="宋体" w:cs="Times New Roman"/>
          <w:szCs w:val="21"/>
          <w:lang w:val="en-US" w:eastAsia="zh-CN"/>
        </w:rPr>
        <w:t>10、</w:t>
      </w:r>
      <w:r>
        <w:rPr>
          <w:rFonts w:ascii="Times New Roman" w:hAnsi="Times New Roman" w:cs="Times New Roman"/>
          <w:sz w:val="24"/>
          <w:szCs w:val="24"/>
        </w:rPr>
        <w:t>如图所示，斜面固定在地面上，倾角为37°(sin37°＝0.6，cos37°＝0.8)，质量为1 kg的滑块以一定的初速度沿斜面向下滑，斜面足够长，滑块与斜面间的动摩擦因数为0.8。该滑块所受摩擦力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f</w:t>
      </w:r>
      <w:r>
        <w:rPr>
          <w:rFonts w:ascii="Times New Roman" w:hAnsi="Times New Roman" w:cs="Times New Roman"/>
          <w:sz w:val="24"/>
          <w:szCs w:val="24"/>
        </w:rPr>
        <w:t>随时间变化的图象是图中的(取初速度方向为正方向，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＝10 m/s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INCLUDEPICTURE"39WL53.TIF"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1130935" cy="762000"/>
            <wp:effectExtent l="0" t="0" r="12065" b="0"/>
            <wp:docPr id="4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8"/>
                    <pic:cNvPicPr>
                      <a:picLocks noChangeAspect="1"/>
                    </pic:cNvPicPr>
                  </pic:nvPicPr>
                  <pic:blipFill>
                    <a:blip r:embed="rId24" r:link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hint="eastAsia" w:ascii="Times New Roman" w:hAnsi="Times New Roman" w:cs="Times New Roman"/>
          <w:sz w:val="24"/>
          <w:szCs w:val="24"/>
        </w:rPr>
        <w:instrText xml:space="preserve">INCLUDEPICTURE"39WL54学.TIF"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hint="eastAsia" w:ascii="Times New Roman" w:hAnsi="Times New Roman" w:cs="Times New Roman"/>
          <w:sz w:val="24"/>
          <w:szCs w:val="24"/>
        </w:rPr>
        <w:drawing>
          <wp:inline distT="0" distB="0" distL="114300" distR="114300">
            <wp:extent cx="2910840" cy="911225"/>
            <wp:effectExtent l="0" t="0" r="3810" b="3175"/>
            <wp:docPr id="5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9"/>
                    <pic:cNvPicPr>
                      <a:picLocks noChangeAspect="1"/>
                    </pic:cNvPicPr>
                  </pic:nvPicPr>
                  <pic:blipFill>
                    <a:blip r:embed="rId26" r:link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91084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3112135</wp:posOffset>
            </wp:positionH>
            <wp:positionV relativeFrom="paragraph">
              <wp:posOffset>579120</wp:posOffset>
            </wp:positionV>
            <wp:extent cx="1311910" cy="882650"/>
            <wp:effectExtent l="0" t="0" r="0" b="0"/>
            <wp:wrapTight wrapText="bothSides">
              <wp:wrapPolygon>
                <wp:start x="0" y="0"/>
                <wp:lineTo x="0" y="20978"/>
                <wp:lineTo x="21328" y="20978"/>
                <wp:lineTo x="21328" y="0"/>
                <wp:lineTo x="0" y="0"/>
              </wp:wrapPolygon>
            </wp:wrapTight>
            <wp:docPr id="5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11"/>
                    <pic:cNvPicPr>
                      <a:picLocks noChangeAspect="1"/>
                    </pic:cNvPicPr>
                  </pic:nvPicPr>
                  <pic:blipFill>
                    <a:blip r:embed="rId28" r:link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11、</w:t>
      </w:r>
      <w:r>
        <w:rPr>
          <w:rFonts w:ascii="Times New Roman" w:hAnsi="Times New Roman" w:cs="Times New Roman"/>
          <w:sz w:val="24"/>
          <w:szCs w:val="24"/>
        </w:rPr>
        <w:t>如图所示，木块受到水平力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作用静止于斜面上，此力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的方向与斜面平行，如果将力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撤除，下列对木块的描述正确的是(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A．木块将沿斜面下滑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B．木块仍处于静止状态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C．木块受到的摩擦力变大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D．木块所受的摩擦力方向不变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3089275</wp:posOffset>
            </wp:positionH>
            <wp:positionV relativeFrom="paragraph">
              <wp:posOffset>778510</wp:posOffset>
            </wp:positionV>
            <wp:extent cx="1207770" cy="796925"/>
            <wp:effectExtent l="0" t="0" r="0" b="0"/>
            <wp:wrapTight wrapText="bothSides">
              <wp:wrapPolygon>
                <wp:start x="0" y="0"/>
                <wp:lineTo x="0" y="21170"/>
                <wp:lineTo x="21123" y="21170"/>
                <wp:lineTo x="21123" y="0"/>
                <wp:lineTo x="0" y="0"/>
              </wp:wrapPolygon>
            </wp:wrapTight>
            <wp:docPr id="5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13"/>
                    <pic:cNvPicPr>
                      <a:picLocks noChangeAspect="1"/>
                    </pic:cNvPicPr>
                  </pic:nvPicPr>
                  <pic:blipFill>
                    <a:blip r:embed="rId30" r:link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12、</w:t>
      </w:r>
      <w:r>
        <w:rPr>
          <w:rFonts w:ascii="Times New Roman" w:hAnsi="Times New Roman" w:cs="Times New Roman"/>
          <w:sz w:val="24"/>
          <w:szCs w:val="24"/>
        </w:rPr>
        <w:t>如图，一物块在水平拉力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的作用下沿水平桌面做匀速直线运动。若保持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的大小不变，而方向与水平面成60°角，物块也恰好做匀速直线运动。物块与桌面间的动摩擦因数为(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>A．2－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r(3)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f(\r(3)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6)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C.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  <w:lang w:val="pt-BR"/>
        </w:rPr>
        <w:instrText xml:space="preserve">f(\r(3)</w:instrTex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lang w:val="pt-BR"/>
        </w:rPr>
        <w:instrText xml:space="preserve">3)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pt-BR"/>
        </w:rPr>
        <w:t>D.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  <w:lang w:val="pt-BR"/>
        </w:rPr>
        <w:instrText xml:space="preserve">f(\r(3)</w:instrTex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lang w:val="pt-BR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fldChar w:fldCharType="end"/>
      </w:r>
    </w:p>
    <w:p/>
    <w:p/>
    <w:p/>
    <w:p/>
    <w:p/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力与平衡模型练1-3 受力分析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参考答案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1、</w:t>
      </w:r>
      <w:r>
        <w:rPr>
          <w:rFonts w:hAnsi="宋体" w:cs="Times New Roman"/>
        </w:rPr>
        <w:t>解析　由物体静止可知物体的摩擦力要和重力的沿斜面向下的分力平衡，故大小为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，方向沿斜面向上．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A</w:t>
      </w:r>
    </w:p>
    <w:p>
      <w:pPr>
        <w:jc w:val="left"/>
        <w:rPr>
          <w:rFonts w:hint="eastAsia" w:hAnsi="宋体" w:cs="MingLiU_HKSCS"/>
          <w:color w:val="auto"/>
          <w:szCs w:val="48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2、</w:t>
      </w:r>
      <w:r>
        <w:rPr>
          <w:rFonts w:hAnsi="宋体" w:cs="Times New Roman"/>
          <w:color w:val="auto"/>
          <w:szCs w:val="48"/>
        </w:rPr>
        <w:t>【解析】　设斜面倾角为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，</w:t>
      </w:r>
      <w:r>
        <w:rPr>
          <w:rFonts w:hAnsi="宋体" w:cs="Times New Roman"/>
          <w:i/>
          <w:color w:val="auto"/>
          <w:szCs w:val="48"/>
        </w:rPr>
        <w:t>P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Q</w:t>
      </w:r>
      <w:r>
        <w:rPr>
          <w:rFonts w:hAnsi="宋体" w:cs="Times New Roman"/>
          <w:color w:val="auto"/>
          <w:szCs w:val="48"/>
        </w:rPr>
        <w:t>的质量分别为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，因物体</w:t>
      </w:r>
      <w:r>
        <w:rPr>
          <w:rFonts w:hAnsi="宋体" w:cs="Times New Roman"/>
          <w:i/>
          <w:color w:val="auto"/>
          <w:szCs w:val="48"/>
        </w:rPr>
        <w:t>P</w:t>
      </w:r>
      <w:r>
        <w:rPr>
          <w:rFonts w:hAnsi="宋体" w:cs="Times New Roman"/>
          <w:color w:val="auto"/>
          <w:szCs w:val="48"/>
        </w:rPr>
        <w:t>静止于固定的斜面上，则动摩擦因数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</w:rPr>
        <w:t xml:space="preserve">≥tan 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，所受合外力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＝0，静摩擦力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color w:val="auto"/>
          <w:szCs w:val="48"/>
        </w:rPr>
        <w:t xml:space="preserve">sin 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，把物体</w:t>
      </w:r>
      <w:r>
        <w:rPr>
          <w:rFonts w:hAnsi="宋体" w:cs="Times New Roman"/>
          <w:i/>
          <w:color w:val="auto"/>
          <w:szCs w:val="48"/>
        </w:rPr>
        <w:t>Q</w:t>
      </w:r>
      <w:r>
        <w:rPr>
          <w:rFonts w:hAnsi="宋体" w:cs="Times New Roman"/>
          <w:color w:val="auto"/>
          <w:szCs w:val="48"/>
        </w:rPr>
        <w:t>轻轻地叠放在</w:t>
      </w:r>
      <w:r>
        <w:rPr>
          <w:rFonts w:hAnsi="宋体" w:cs="Times New Roman"/>
          <w:i/>
          <w:color w:val="auto"/>
          <w:szCs w:val="48"/>
        </w:rPr>
        <w:t>P</w:t>
      </w:r>
      <w:r>
        <w:rPr>
          <w:rFonts w:hAnsi="宋体" w:cs="Times New Roman"/>
          <w:color w:val="auto"/>
          <w:szCs w:val="48"/>
        </w:rPr>
        <w:t>上，选整体为研究对象，则(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＋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)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 xml:space="preserve">sin 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≤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</w:rPr>
        <w:t>(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＋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)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 xml:space="preserve"> cos 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，故</w:t>
      </w:r>
      <w:r>
        <w:rPr>
          <w:rFonts w:hAnsi="宋体" w:cs="Times New Roman"/>
          <w:i/>
          <w:color w:val="auto"/>
          <w:szCs w:val="48"/>
        </w:rPr>
        <w:t>P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Q</w:t>
      </w:r>
      <w:r>
        <w:rPr>
          <w:rFonts w:hAnsi="宋体" w:cs="Times New Roman"/>
          <w:color w:val="auto"/>
          <w:szCs w:val="48"/>
        </w:rPr>
        <w:t>仍处于静止状态.</w:t>
      </w:r>
      <w:r>
        <w:rPr>
          <w:rFonts w:hAnsi="宋体" w:cs="Times New Roman"/>
          <w:i/>
          <w:color w:val="auto"/>
          <w:szCs w:val="48"/>
        </w:rPr>
        <w:t>P</w:t>
      </w:r>
      <w:r>
        <w:rPr>
          <w:rFonts w:hAnsi="宋体" w:cs="Times New Roman"/>
          <w:color w:val="auto"/>
          <w:szCs w:val="48"/>
        </w:rPr>
        <w:t>所受的合外力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＝0，即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，</w:t>
      </w:r>
      <w:r>
        <w:rPr>
          <w:rFonts w:hAnsi="宋体" w:cs="Times New Roman"/>
          <w:i/>
          <w:color w:val="auto"/>
          <w:szCs w:val="48"/>
        </w:rPr>
        <w:t>P</w:t>
      </w:r>
      <w:r>
        <w:rPr>
          <w:rFonts w:hAnsi="宋体" w:cs="Times New Roman"/>
          <w:color w:val="auto"/>
          <w:szCs w:val="48"/>
        </w:rPr>
        <w:t>与斜面间的静摩擦力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＝(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＋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)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 xml:space="preserve">sin 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&gt;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，故选项B、D正确，选项A、C错误.如果将</w:t>
      </w:r>
      <w:r>
        <w:rPr>
          <w:rFonts w:hAnsi="宋体" w:cs="Times New Roman"/>
          <w:i/>
          <w:color w:val="auto"/>
          <w:szCs w:val="48"/>
        </w:rPr>
        <w:t>P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Q</w:t>
      </w:r>
      <w:r>
        <w:rPr>
          <w:rFonts w:hAnsi="宋体" w:cs="Times New Roman"/>
          <w:color w:val="auto"/>
          <w:szCs w:val="48"/>
        </w:rPr>
        <w:t>两物体视为一个整体，则更容易得正确的选项为B、D.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BD</w:t>
      </w:r>
    </w:p>
    <w:p>
      <w:pPr>
        <w:bidi w:val="0"/>
        <w:jc w:val="left"/>
        <w:rPr>
          <w:rStyle w:val="6"/>
          <w:rFonts w:ascii="Calibri" w:hAnsi="Calibri" w:eastAsia="宋体" w:cs="Times New Roman"/>
          <w:szCs w:val="21"/>
        </w:rPr>
      </w:pPr>
      <w:r>
        <w:rPr>
          <w:rStyle w:val="6"/>
          <w:rFonts w:hint="eastAsia" w:ascii="Calibri" w:hAnsi="Calibri" w:eastAsia="宋体" w:cs="Times New Roman"/>
          <w:szCs w:val="21"/>
          <w:lang w:val="en-US" w:eastAsia="zh-CN"/>
        </w:rPr>
        <w:t>3、</w:t>
      </w:r>
      <w:r>
        <w:rPr>
          <w:rStyle w:val="6"/>
          <w:rFonts w:ascii="Calibri" w:hAnsi="Calibri" w:eastAsia="宋体" w:cs="Times New Roman"/>
          <w:szCs w:val="21"/>
        </w:rPr>
        <w:drawing>
          <wp:inline distT="0" distB="0" distL="114300" distR="114300">
            <wp:extent cx="6179820" cy="1027430"/>
            <wp:effectExtent l="0" t="0" r="11430" b="1270"/>
            <wp:docPr id="3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5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179820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Style w:val="6"/>
          <w:rFonts w:hint="eastAsia" w:ascii="Calibri" w:hAnsi="Calibri" w:eastAsia="宋体" w:cs="Times New Roman"/>
          <w:b/>
          <w:bCs w:val="0"/>
          <w:color w:val="FF0000"/>
          <w:szCs w:val="21"/>
          <w:lang w:eastAsia="zh-CN"/>
        </w:rPr>
      </w:pPr>
      <w:r>
        <w:rPr>
          <w:b/>
          <w:bCs w:val="0"/>
          <w:color w:val="FF0000"/>
          <w:sz w:val="24"/>
        </w:rPr>
        <w:t>答案：</w:t>
      </w:r>
      <w:r>
        <w:rPr>
          <w:rStyle w:val="6"/>
          <w:rFonts w:ascii="Calibri" w:hAnsi="Calibri" w:eastAsia="宋体" w:cs="Times New Roman"/>
          <w:b/>
          <w:bCs w:val="0"/>
          <w:color w:val="FF0000"/>
          <w:szCs w:val="21"/>
        </w:rPr>
        <w:t>B</w:t>
      </w:r>
    </w:p>
    <w:p>
      <w:pPr>
        <w:bidi w:val="0"/>
        <w:jc w:val="left"/>
        <w:rPr>
          <w:rStyle w:val="6"/>
          <w:rFonts w:ascii="Calibri" w:hAnsi="Calibri" w:eastAsia="宋体" w:cs="Times New Roman"/>
          <w:b/>
          <w:bCs w:val="0"/>
          <w:color w:val="FF0000"/>
        </w:rPr>
      </w:pPr>
      <w:r>
        <w:rPr>
          <w:rStyle w:val="6"/>
          <w:rFonts w:hint="eastAsia" w:ascii="Calibri" w:hAnsi="Calibri" w:eastAsia="宋体" w:cs="Times New Roman"/>
          <w:szCs w:val="21"/>
          <w:lang w:val="en-US" w:eastAsia="zh-CN"/>
        </w:rPr>
        <w:t>4、</w:t>
      </w:r>
      <w:r>
        <w:rPr>
          <w:b/>
          <w:bCs w:val="0"/>
          <w:color w:val="FF0000"/>
          <w:sz w:val="24"/>
        </w:rPr>
        <w:t>答案：</w:t>
      </w:r>
      <w:r>
        <w:rPr>
          <w:rStyle w:val="6"/>
          <w:rFonts w:hint="eastAsia" w:ascii="宋体" w:hAnsi="宋体" w:eastAsia="宋体" w:cs="Times New Roman"/>
          <w:b/>
          <w:bCs w:val="0"/>
          <w:color w:val="FF0000"/>
        </w:rPr>
        <w:t>D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Style w:val="6"/>
          <w:rFonts w:hint="eastAsia" w:ascii="Calibri" w:hAnsi="Calibri" w:eastAsia="宋体" w:cs="Times New Roman"/>
          <w:szCs w:val="21"/>
          <w:lang w:val="en-US" w:eastAsia="zh-CN"/>
        </w:rPr>
        <w:t>5、</w:t>
      </w: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对球进行受力分析可得，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AB</w:t>
      </w:r>
      <w:r>
        <w:rPr>
          <w:rFonts w:ascii="Times New Roman" w:hAnsi="Times New Roman" w:eastAsia="仿宋_GB2312" w:cs="Times New Roman"/>
          <w:sz w:val="24"/>
          <w:szCs w:val="24"/>
        </w:rPr>
        <w:t>杆对球的作用力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和绳的拉力的合力与球的重力等大反向，可得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方向斜向左上方，其大小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r(10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＋7.5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N＝12.5 N，故B正确；设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AB</w:t>
      </w:r>
      <w:r>
        <w:rPr>
          <w:rFonts w:ascii="Times New Roman" w:hAnsi="Times New Roman" w:eastAsia="仿宋_GB2312" w:cs="Times New Roman"/>
          <w:sz w:val="24"/>
          <w:szCs w:val="24"/>
        </w:rPr>
        <w:t>杆对球的作用力与水平方向的夹角为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α</w:t>
      </w:r>
      <w:r>
        <w:rPr>
          <w:rFonts w:ascii="Times New Roman" w:hAnsi="Times New Roman" w:eastAsia="仿宋_GB2312" w:cs="Times New Roman"/>
          <w:sz w:val="24"/>
          <w:szCs w:val="24"/>
        </w:rPr>
        <w:t>，可得tan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α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G,F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拉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f(4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3)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α</w:t>
      </w:r>
      <w:r>
        <w:rPr>
          <w:rFonts w:ascii="Times New Roman" w:hAnsi="Times New Roman" w:eastAsia="仿宋_GB2312" w:cs="Times New Roman"/>
          <w:sz w:val="24"/>
          <w:szCs w:val="24"/>
        </w:rPr>
        <w:t>＝53°，故D正确。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color w:val="FF0000"/>
          <w:sz w:val="24"/>
          <w:szCs w:val="24"/>
        </w:rPr>
        <w:t>BD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6、</w:t>
      </w: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由题意可知，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kL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mg</w:t>
      </w:r>
      <w:r>
        <w:rPr>
          <w:rFonts w:ascii="Times New Roman" w:hAnsi="Times New Roman" w:eastAsia="仿宋_GB2312" w:cs="Times New Roman"/>
          <w:sz w:val="24"/>
          <w:szCs w:val="24"/>
        </w:rPr>
        <w:t>，当用两个相同的弹簧按题图所示悬挂时，下面弹簧弹力大小为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mg</w:t>
      </w:r>
      <w:r>
        <w:rPr>
          <w:rFonts w:ascii="Times New Roman" w:hAnsi="Times New Roman" w:eastAsia="仿宋_GB2312" w:cs="Times New Roman"/>
          <w:sz w:val="24"/>
          <w:szCs w:val="24"/>
        </w:rPr>
        <w:t>，伸长量为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L</w:t>
      </w:r>
      <w:r>
        <w:rPr>
          <w:rFonts w:ascii="Times New Roman" w:hAnsi="Times New Roman" w:eastAsia="仿宋_GB2312" w:cs="Times New Roman"/>
          <w:sz w:val="24"/>
          <w:szCs w:val="24"/>
        </w:rPr>
        <w:t>，而上面弹簧的弹力为2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mg</w:t>
      </w:r>
      <w:r>
        <w:rPr>
          <w:rFonts w:ascii="Times New Roman" w:hAnsi="Times New Roman" w:eastAsia="仿宋_GB2312" w:cs="Times New Roman"/>
          <w:sz w:val="24"/>
          <w:szCs w:val="24"/>
        </w:rPr>
        <w:t>，由</w:t>
      </w:r>
      <w:r>
        <w:rPr>
          <w:rFonts w:ascii="Times New Roman" w:hAnsi="Times New Roman" w:eastAsia="仿宋_GB2312" w:cs="Times New Roman"/>
          <w:i/>
          <w:sz w:val="24"/>
          <w:szCs w:val="24"/>
        </w:rPr>
        <w:t>kx</w:t>
      </w:r>
      <w:r>
        <w:rPr>
          <w:rFonts w:ascii="Times New Roman" w:hAnsi="Times New Roman" w:eastAsia="仿宋_GB2312" w:cs="Times New Roman"/>
          <w:sz w:val="24"/>
          <w:szCs w:val="24"/>
        </w:rPr>
        <w:t>＝2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mg</w:t>
      </w:r>
      <w:r>
        <w:rPr>
          <w:rFonts w:ascii="Times New Roman" w:hAnsi="Times New Roman" w:eastAsia="仿宋_GB2312" w:cs="Times New Roman"/>
          <w:sz w:val="24"/>
          <w:szCs w:val="24"/>
        </w:rPr>
        <w:t>可知，上面弹簧的伸长量为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</w:rPr>
        <w:t>＝2</w:t>
      </w:r>
      <w:r>
        <w:rPr>
          <w:rFonts w:ascii="Times New Roman" w:hAnsi="Times New Roman" w:eastAsia="仿宋_GB2312" w:cs="Times New Roman"/>
          <w:i/>
          <w:sz w:val="24"/>
          <w:szCs w:val="24"/>
        </w:rPr>
        <w:t>L</w:t>
      </w:r>
      <w:r>
        <w:rPr>
          <w:rFonts w:ascii="Times New Roman" w:hAnsi="Times New Roman" w:eastAsia="仿宋_GB2312" w:cs="Times New Roman"/>
          <w:sz w:val="24"/>
          <w:szCs w:val="24"/>
        </w:rPr>
        <w:t>，故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球到悬点</w:t>
      </w:r>
      <w:r>
        <w:rPr>
          <w:rFonts w:ascii="Times New Roman" w:hAnsi="Times New Roman" w:eastAsia="仿宋_GB2312" w:cs="Times New Roman"/>
          <w:i/>
          <w:sz w:val="24"/>
          <w:szCs w:val="24"/>
        </w:rPr>
        <w:t>O</w:t>
      </w:r>
      <w:r>
        <w:rPr>
          <w:rFonts w:ascii="Times New Roman" w:hAnsi="Times New Roman" w:eastAsia="仿宋_GB2312" w:cs="Times New Roman"/>
          <w:sz w:val="24"/>
          <w:szCs w:val="24"/>
        </w:rPr>
        <w:t>的距离为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L</w:t>
      </w:r>
      <w:r>
        <w:rPr>
          <w:rFonts w:ascii="Times New Roman" w:hAnsi="Times New Roman" w:eastAsia="仿宋_GB2312" w:cs="Times New Roman"/>
          <w:sz w:val="24"/>
          <w:szCs w:val="24"/>
        </w:rPr>
        <w:t>＋</w:t>
      </w:r>
      <w:r>
        <w:rPr>
          <w:rFonts w:ascii="Times New Roman" w:hAnsi="Times New Roman" w:eastAsia="仿宋_GB2312" w:cs="Times New Roman"/>
          <w:i/>
          <w:sz w:val="24"/>
          <w:szCs w:val="24"/>
        </w:rPr>
        <w:t>L</w:t>
      </w:r>
      <w:r>
        <w:rPr>
          <w:rFonts w:ascii="Times New Roman" w:hAnsi="Times New Roman" w:eastAsia="仿宋_GB2312" w:cs="Times New Roman"/>
          <w:sz w:val="24"/>
          <w:szCs w:val="24"/>
        </w:rPr>
        <w:t>＋</w:t>
      </w:r>
      <w:r>
        <w:rPr>
          <w:rFonts w:ascii="Times New Roman" w:hAnsi="Times New Roman" w:eastAsia="仿宋_GB2312" w:cs="Times New Roman"/>
          <w:i/>
          <w:sz w:val="24"/>
          <w:szCs w:val="24"/>
        </w:rPr>
        <w:t>L</w:t>
      </w:r>
      <w:r>
        <w:rPr>
          <w:rFonts w:ascii="Times New Roman" w:hAnsi="Times New Roman" w:eastAsia="仿宋_GB2312" w:cs="Times New Roman"/>
          <w:sz w:val="24"/>
          <w:szCs w:val="24"/>
        </w:rPr>
        <w:t>＋2</w:t>
      </w:r>
      <w:r>
        <w:rPr>
          <w:rFonts w:ascii="Times New Roman" w:hAnsi="Times New Roman" w:eastAsia="仿宋_GB2312" w:cs="Times New Roman"/>
          <w:i/>
          <w:sz w:val="24"/>
          <w:szCs w:val="24"/>
        </w:rPr>
        <w:t>L</w:t>
      </w:r>
      <w:r>
        <w:rPr>
          <w:rFonts w:ascii="Times New Roman" w:hAnsi="Times New Roman" w:eastAsia="仿宋_GB2312" w:cs="Times New Roman"/>
          <w:sz w:val="24"/>
          <w:szCs w:val="24"/>
        </w:rPr>
        <w:t>＝5</w:t>
      </w:r>
      <w:r>
        <w:rPr>
          <w:rFonts w:ascii="Times New Roman" w:hAnsi="Times New Roman" w:eastAsia="仿宋_GB2312" w:cs="Times New Roman"/>
          <w:i/>
          <w:sz w:val="24"/>
          <w:szCs w:val="24"/>
        </w:rPr>
        <w:t>L</w:t>
      </w:r>
      <w:r>
        <w:rPr>
          <w:rFonts w:ascii="Times New Roman" w:hAnsi="Times New Roman" w:eastAsia="仿宋_GB2312" w:cs="Times New Roman"/>
          <w:sz w:val="24"/>
          <w:szCs w:val="24"/>
        </w:rPr>
        <w:t>，C正确。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C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7、</w:t>
      </w: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</w:t>
      </w:r>
      <w:r>
        <w:rPr>
          <w:rFonts w:ascii="Times New Roman" w:hAnsi="Times New Roman" w:eastAsia="仿宋_GB2312" w:cs="Times New Roman"/>
          <w:sz w:val="24"/>
          <w:szCs w:val="24"/>
        </w:rPr>
        <w:t>设甲的质量为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</w:rPr>
        <w:t>，斜面倾角为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θ</w:t>
      </w:r>
      <w:r>
        <w:rPr>
          <w:rFonts w:ascii="Times New Roman" w:hAnsi="Times New Roman" w:eastAsia="仿宋_GB2312" w:cs="Times New Roman"/>
          <w:sz w:val="24"/>
          <w:szCs w:val="24"/>
        </w:rPr>
        <w:t>，若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mg</w:t>
      </w:r>
      <w:r>
        <w:rPr>
          <w:rFonts w:ascii="Times New Roman" w:hAnsi="Times New Roman" w:eastAsia="仿宋_GB2312" w:cs="Times New Roman"/>
          <w:sz w:val="24"/>
          <w:szCs w:val="24"/>
        </w:rPr>
        <w:t>sin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θ</w:t>
      </w:r>
      <w:r>
        <w:rPr>
          <w:rFonts w:ascii="Times New Roman" w:hAnsi="Times New Roman" w:eastAsia="仿宋_GB2312" w:cs="Times New Roman"/>
          <w:sz w:val="24"/>
          <w:szCs w:val="24"/>
        </w:rPr>
        <w:t>，乙对甲的摩擦力为零，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增大，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变大，方向沿斜面向下；若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&gt;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mg</w:t>
      </w:r>
      <w:r>
        <w:rPr>
          <w:rFonts w:ascii="Times New Roman" w:hAnsi="Times New Roman" w:eastAsia="仿宋_GB2312" w:cs="Times New Roman"/>
          <w:sz w:val="24"/>
          <w:szCs w:val="24"/>
        </w:rPr>
        <w:t>sin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θ</w:t>
      </w:r>
      <w:r>
        <w:rPr>
          <w:rFonts w:ascii="Times New Roman" w:hAnsi="Times New Roman" w:eastAsia="仿宋_GB2312" w:cs="Times New Roman"/>
          <w:sz w:val="24"/>
          <w:szCs w:val="24"/>
        </w:rPr>
        <w:t>，乙对甲的摩擦力沿斜面向下，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mg</w:t>
      </w:r>
      <w:r>
        <w:rPr>
          <w:rFonts w:ascii="Times New Roman" w:hAnsi="Times New Roman" w:eastAsia="仿宋_GB2312" w:cs="Times New Roman"/>
          <w:sz w:val="24"/>
          <w:szCs w:val="24"/>
        </w:rPr>
        <w:t>sin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θ</w:t>
      </w:r>
      <w:r>
        <w:rPr>
          <w:rFonts w:ascii="Times New Roman" w:hAnsi="Times New Roman" w:eastAsia="仿宋_GB2312" w:cs="Times New Roman"/>
          <w:sz w:val="24"/>
          <w:szCs w:val="24"/>
        </w:rPr>
        <w:t>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增大，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增大；若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&lt;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mg</w:t>
      </w:r>
      <w:r>
        <w:rPr>
          <w:rFonts w:ascii="Times New Roman" w:hAnsi="Times New Roman" w:eastAsia="仿宋_GB2312" w:cs="Times New Roman"/>
          <w:sz w:val="24"/>
          <w:szCs w:val="24"/>
        </w:rPr>
        <w:t>sin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θ</w:t>
      </w:r>
      <w:r>
        <w:rPr>
          <w:rFonts w:ascii="Times New Roman" w:hAnsi="Times New Roman" w:eastAsia="仿宋_GB2312" w:cs="Times New Roman"/>
          <w:sz w:val="24"/>
          <w:szCs w:val="24"/>
        </w:rPr>
        <w:t>，乙对甲的摩擦力沿斜面向上，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mg</w:t>
      </w:r>
      <w:r>
        <w:rPr>
          <w:rFonts w:ascii="Times New Roman" w:hAnsi="Times New Roman" w:eastAsia="仿宋_GB2312" w:cs="Times New Roman"/>
          <w:sz w:val="24"/>
          <w:szCs w:val="24"/>
        </w:rPr>
        <w:t>sin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θ</w:t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变大，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可能变小，也可能反向，故A错误，B正确。以甲、乙整体为研究对象，知地面对乙的摩擦力水平向左，由牛顿第三定律知，乙对地面的摩擦力水平向右，且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变大，摩擦力变大，C正确，D错误。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FF0000"/>
          <w:sz w:val="24"/>
          <w:szCs w:val="24"/>
        </w:rPr>
        <w:t>答</w:t>
      </w:r>
      <w:r>
        <w:rPr>
          <w:rFonts w:hint="eastAsia" w:ascii="Times New Roman" w:hAnsi="Times New Roman" w:eastAsia="黑体" w:cs="Times New Roman"/>
          <w:color w:val="FF0000"/>
          <w:sz w:val="24"/>
          <w:szCs w:val="24"/>
          <w:lang w:eastAsia="zh-CN"/>
        </w:rPr>
        <w:t>案：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BC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8、</w:t>
      </w: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物体做水平方向的匀速直线运动，合力为零，则水平方向不受摩擦力，故A错误；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、</w:t>
      </w:r>
      <w:r>
        <w:rPr>
          <w:rFonts w:ascii="Times New Roman" w:hAnsi="Times New Roman" w:eastAsia="仿宋_GB2312" w:cs="Times New Roman"/>
          <w:i/>
          <w:sz w:val="24"/>
          <w:szCs w:val="24"/>
        </w:rPr>
        <w:t>C</w:t>
      </w:r>
      <w:r>
        <w:rPr>
          <w:rFonts w:ascii="Times New Roman" w:hAnsi="Times New Roman" w:eastAsia="仿宋_GB2312" w:cs="Times New Roman"/>
          <w:sz w:val="24"/>
          <w:szCs w:val="24"/>
        </w:rPr>
        <w:t>物体有向下滑动的趋势，受到沿斜面向上的静摩擦力，根据平衡条件得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mg</w:t>
      </w:r>
      <w:r>
        <w:rPr>
          <w:rFonts w:ascii="Times New Roman" w:hAnsi="Times New Roman" w:eastAsia="仿宋_GB2312" w:cs="Times New Roman"/>
          <w:sz w:val="24"/>
          <w:szCs w:val="24"/>
        </w:rPr>
        <w:t>sin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θ</w:t>
      </w:r>
      <w:r>
        <w:rPr>
          <w:rFonts w:ascii="Times New Roman" w:hAnsi="Times New Roman" w:eastAsia="仿宋_GB2312" w:cs="Times New Roman"/>
          <w:sz w:val="24"/>
          <w:szCs w:val="24"/>
        </w:rPr>
        <w:t>，故B、C正确，D错误。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4138930</wp:posOffset>
            </wp:positionH>
            <wp:positionV relativeFrom="paragraph">
              <wp:posOffset>200660</wp:posOffset>
            </wp:positionV>
            <wp:extent cx="1026795" cy="1339850"/>
            <wp:effectExtent l="0" t="0" r="1905" b="12700"/>
            <wp:wrapTight wrapText="bothSides">
              <wp:wrapPolygon>
                <wp:start x="0" y="0"/>
                <wp:lineTo x="0" y="21191"/>
                <wp:lineTo x="21239" y="21191"/>
                <wp:lineTo x="21239" y="0"/>
                <wp:lineTo x="0" y="0"/>
              </wp:wrapPolygon>
            </wp:wrapTight>
            <wp:docPr id="4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7"/>
                    <pic:cNvPicPr>
                      <a:picLocks noChangeAspect="1"/>
                    </pic:cNvPicPr>
                  </pic:nvPicPr>
                  <pic:blipFill>
                    <a:blip r:embed="rId33" r:link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color w:val="FF0000"/>
          <w:sz w:val="24"/>
          <w:szCs w:val="24"/>
        </w:rPr>
        <w:t>BC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9、</w:t>
      </w: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根据题意，物体相对钢板具有向左的速度分量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和侧向的速度分量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，故相对钢板的合速度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</w:rPr>
        <w:t>的方向如图所示，滑动摩擦力的方向与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</w:rPr>
        <w:t>的方向相反。根据平衡条件可得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cos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θ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μmg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\r(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\o\al(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)＋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\o\al(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)))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，D正确。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D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10、</w:t>
      </w: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</w:t>
      </w:r>
      <w:r>
        <w:rPr>
          <w:rFonts w:hint="eastAsia" w:ascii="Times New Roman" w:hAnsi="Times New Roman" w:eastAsia="黑体" w:cs="Times New Roman"/>
          <w:color w:val="0000FF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24"/>
          <w:szCs w:val="24"/>
        </w:rPr>
        <w:t>由于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mg</w:t>
      </w:r>
      <w:r>
        <w:rPr>
          <w:rFonts w:ascii="Times New Roman" w:hAnsi="Times New Roman" w:eastAsia="仿宋_GB2312" w:cs="Times New Roman"/>
          <w:sz w:val="24"/>
          <w:szCs w:val="24"/>
        </w:rPr>
        <w:t>sin37°&lt;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μmg</w:t>
      </w:r>
      <w:r>
        <w:rPr>
          <w:rFonts w:ascii="Times New Roman" w:hAnsi="Times New Roman" w:eastAsia="仿宋_GB2312" w:cs="Times New Roman"/>
          <w:sz w:val="24"/>
          <w:szCs w:val="24"/>
        </w:rPr>
        <w:t>cos37°，滑块减速下滑，因斜面足够长，故滑块最终一定静止在斜面上。开始阶段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f滑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μmg</w:t>
      </w:r>
      <w:r>
        <w:rPr>
          <w:rFonts w:ascii="Times New Roman" w:hAnsi="Times New Roman" w:eastAsia="仿宋_GB2312" w:cs="Times New Roman"/>
          <w:sz w:val="24"/>
          <w:szCs w:val="24"/>
        </w:rPr>
        <w:t>cos37°＝6.4 N，方向沿斜面向上，静止在斜面上时，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f静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mg</w:t>
      </w:r>
      <w:r>
        <w:rPr>
          <w:rFonts w:ascii="Times New Roman" w:hAnsi="Times New Roman" w:eastAsia="仿宋_GB2312" w:cs="Times New Roman"/>
          <w:sz w:val="24"/>
          <w:szCs w:val="24"/>
        </w:rPr>
        <w:t>sin37°＝6 N，方向沿斜面向上，由于取初速度方向为正方向，故图象A正确，B、C、D均错误。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ascii="Times New Roman" w:hAnsi="Times New Roman" w:eastAsia="黑体" w:cs="Times New Roman"/>
          <w:color w:val="FF0000"/>
          <w:sz w:val="24"/>
          <w:szCs w:val="24"/>
        </w:rPr>
        <w:t>答</w:t>
      </w:r>
      <w:r>
        <w:rPr>
          <w:rFonts w:hint="eastAsia" w:ascii="Times New Roman" w:hAnsi="Times New Roman" w:eastAsia="黑体" w:cs="Times New Roman"/>
          <w:color w:val="FF0000"/>
          <w:sz w:val="24"/>
          <w:szCs w:val="24"/>
          <w:lang w:eastAsia="zh-CN"/>
        </w:rPr>
        <w:t>案</w:t>
      </w:r>
      <w:r>
        <w:rPr>
          <w:rFonts w:hint="eastAsia" w:ascii="Times New Roman" w:hAnsi="Times New Roman" w:eastAsia="黑体" w:cs="Times New Roman"/>
          <w:b/>
          <w:bCs/>
          <w:color w:val="FF0000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A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1594485</wp:posOffset>
            </wp:positionH>
            <wp:positionV relativeFrom="paragraph">
              <wp:posOffset>1969135</wp:posOffset>
            </wp:positionV>
            <wp:extent cx="1764665" cy="963295"/>
            <wp:effectExtent l="0" t="0" r="6985" b="8255"/>
            <wp:wrapTight wrapText="bothSides">
              <wp:wrapPolygon>
                <wp:start x="0" y="0"/>
                <wp:lineTo x="0" y="21358"/>
                <wp:lineTo x="21452" y="21358"/>
                <wp:lineTo x="21452" y="0"/>
                <wp:lineTo x="0" y="0"/>
              </wp:wrapPolygon>
            </wp:wrapTight>
            <wp:docPr id="5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12"/>
                    <pic:cNvPicPr>
                      <a:picLocks noChangeAspect="1"/>
                    </pic:cNvPicPr>
                  </pic:nvPicPr>
                  <pic:blipFill>
                    <a:blip r:embed="rId35" r:link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764665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11、</w:t>
      </w: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设木块的重力为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G</w:t>
      </w:r>
      <w:r>
        <w:rPr>
          <w:rFonts w:ascii="Times New Roman" w:hAnsi="Times New Roman" w:eastAsia="仿宋_GB2312" w:cs="Times New Roman"/>
          <w:sz w:val="24"/>
          <w:szCs w:val="24"/>
        </w:rPr>
        <w:t>，将木块所受的重力分解为垂直于斜面方向和沿斜面向下方向，则木块在斜面平面内受力如图1所示。力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未撤掉时，由图1根据平衡条件得，静摩擦力大小：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r(</w:instrText>
      </w:r>
      <w:r>
        <w:rPr>
          <w:rFonts w:ascii="Symbol" w:hAnsi="Symbol" w:eastAsia="仿宋_GB2312" w:cs="Times New Roman"/>
          <w:sz w:val="24"/>
          <w:szCs w:val="24"/>
        </w:rPr>
        <w:instrText xml:space="preserve">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G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sin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θ</w:instrText>
      </w:r>
      <w:r>
        <w:rPr>
          <w:rFonts w:ascii="Symbol" w:hAnsi="Symbol" w:eastAsia="仿宋_GB2312" w:cs="Times New Roman"/>
          <w:sz w:val="24"/>
          <w:szCs w:val="24"/>
        </w:rPr>
        <w:instrText xml:space="preserve">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＋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F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，力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撤掉后，重力沿斜面向下的分力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G</w:t>
      </w:r>
      <w:r>
        <w:rPr>
          <w:rFonts w:ascii="Times New Roman" w:hAnsi="Times New Roman" w:eastAsia="仿宋_GB2312" w:cs="Times New Roman"/>
          <w:sz w:val="24"/>
          <w:szCs w:val="24"/>
        </w:rPr>
        <w:t>sin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θ</w:t>
      </w:r>
      <w:r>
        <w:rPr>
          <w:rFonts w:ascii="Times New Roman" w:hAnsi="Times New Roman" w:eastAsia="仿宋_GB2312" w:cs="Times New Roman"/>
          <w:sz w:val="24"/>
          <w:szCs w:val="24"/>
        </w:rPr>
        <w:t>&lt;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r(</w:instrText>
      </w:r>
      <w:r>
        <w:rPr>
          <w:rFonts w:ascii="Symbol" w:hAnsi="Symbol" w:eastAsia="仿宋_GB2312" w:cs="Times New Roman"/>
          <w:sz w:val="24"/>
          <w:szCs w:val="24"/>
        </w:rPr>
        <w:instrText xml:space="preserve">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G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sin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θ</w:instrText>
      </w:r>
      <w:r>
        <w:rPr>
          <w:rFonts w:ascii="Symbol" w:hAnsi="Symbol" w:eastAsia="仿宋_GB2312" w:cs="Times New Roman"/>
          <w:sz w:val="24"/>
          <w:szCs w:val="24"/>
        </w:rPr>
        <w:instrText xml:space="preserve">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＋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F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，所以木块仍保持静止，A错误，B正确；力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撤掉后，木块在斜面平面内受力如图2所示，根据平衡条件得：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G</w:t>
      </w:r>
      <w:r>
        <w:rPr>
          <w:rFonts w:ascii="Times New Roman" w:hAnsi="Times New Roman" w:eastAsia="仿宋_GB2312" w:cs="Times New Roman"/>
          <w:sz w:val="24"/>
          <w:szCs w:val="24"/>
        </w:rPr>
        <w:t>sin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θ</w:t>
      </w:r>
      <w:r>
        <w:rPr>
          <w:rFonts w:ascii="Times New Roman" w:hAnsi="Times New Roman" w:eastAsia="仿宋_GB2312" w:cs="Times New Roman"/>
          <w:sz w:val="24"/>
          <w:szCs w:val="24"/>
        </w:rPr>
        <w:t>，所以木块受到的摩擦力变小，结合两图可知，木块所受的摩擦力方向发生了改变，C、D错误。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color w:val="FF0000"/>
          <w:sz w:val="24"/>
          <w:szCs w:val="24"/>
        </w:rPr>
        <w:t>B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12、</w:t>
      </w: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设物块的质量为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</w:rPr>
        <w:t>。据平衡条件及摩擦力公式有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拉力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水平时，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μmg</w:t>
      </w:r>
      <w:r>
        <w:rPr>
          <w:rFonts w:hint="eastAsia" w:hAnsi="宋体" w:eastAsia="仿宋_GB2312" w:cs="宋体"/>
          <w:sz w:val="24"/>
          <w:szCs w:val="24"/>
        </w:rPr>
        <w:t>①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拉力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与水平面成60°角时，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cos60°＝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μ</w:t>
      </w:r>
      <w:r>
        <w:rPr>
          <w:rFonts w:ascii="Times New Roman" w:hAnsi="Times New Roman" w:eastAsia="仿宋_GB2312" w:cs="Times New Roman"/>
          <w:sz w:val="24"/>
          <w:szCs w:val="24"/>
        </w:rPr>
        <w:t>(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mg</w:t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sin60°)</w:t>
      </w:r>
      <w:r>
        <w:rPr>
          <w:rFonts w:hint="eastAsia" w:hAnsi="宋体" w:eastAsia="仿宋_GB2312" w:cs="宋体"/>
          <w:sz w:val="24"/>
          <w:szCs w:val="24"/>
        </w:rPr>
        <w:t>②</w:t>
      </w:r>
      <w:bookmarkStart w:id="0" w:name="_GoBack"/>
      <w:bookmarkEnd w:id="0"/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联立</w:t>
      </w:r>
      <w:r>
        <w:rPr>
          <w:rFonts w:hint="eastAsia" w:hAnsi="宋体" w:eastAsia="仿宋_GB2312" w:cs="宋体"/>
          <w:sz w:val="24"/>
          <w:szCs w:val="24"/>
        </w:rPr>
        <w:t>①②</w:t>
      </w:r>
      <w:r>
        <w:rPr>
          <w:rFonts w:ascii="Times New Roman" w:hAnsi="Times New Roman" w:eastAsia="仿宋_GB2312" w:cs="Times New Roman"/>
          <w:sz w:val="24"/>
          <w:szCs w:val="24"/>
        </w:rPr>
        <w:t>式解得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μ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f(\r(3)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3)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，故选C。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eastAsia="黑体" w:cs="Times New Roman"/>
          <w:color w:val="FF0000"/>
          <w:sz w:val="24"/>
          <w:szCs w:val="24"/>
        </w:rPr>
        <w:t>答</w:t>
      </w:r>
      <w:r>
        <w:rPr>
          <w:rFonts w:ascii="Times New Roman" w:hAnsi="Times New Roman" w:eastAsia="黑体" w:cs="Times New Roman"/>
          <w:b/>
          <w:bCs/>
          <w:color w:val="FF0000"/>
          <w:sz w:val="24"/>
          <w:szCs w:val="24"/>
        </w:rPr>
        <w:t>案　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C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p>
      <w:pPr>
        <w:bidi w:val="0"/>
        <w:jc w:val="left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50217"/>
    <w:rsid w:val="7F2502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_136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8">
    <w:name w:val="正文_66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file:///F:\l\l\&#25945;&#31185;&#29289;&#29702;&#24517;&#20462;1\W76.tif" TargetMode="External"/><Relationship Id="rId7" Type="http://schemas.openxmlformats.org/officeDocument/2006/relationships/image" Target="media/image2.png"/><Relationship Id="rId6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29.TIF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8" Type="http://schemas.openxmlformats.org/officeDocument/2006/relationships/fontTable" Target="fontTable.xml"/><Relationship Id="rId37" Type="http://schemas.openxmlformats.org/officeDocument/2006/relationships/customXml" Target="../customXml/item1.xml"/><Relationship Id="rId36" Type="http://schemas.openxmlformats.org/officeDocument/2006/relationships/image" Target="189WLQ12.TIF" TargetMode="External"/><Relationship Id="rId35" Type="http://schemas.openxmlformats.org/officeDocument/2006/relationships/image" Target="media/image19.png"/><Relationship Id="rId34" Type="http://schemas.openxmlformats.org/officeDocument/2006/relationships/image" Target="157WL317.TIF" TargetMode="External"/><Relationship Id="rId33" Type="http://schemas.openxmlformats.org/officeDocument/2006/relationships/image" Target="media/image18.png"/><Relationship Id="rId32" Type="http://schemas.openxmlformats.org/officeDocument/2006/relationships/image" Target="media/image17.png"/><Relationship Id="rId31" Type="http://schemas.openxmlformats.org/officeDocument/2006/relationships/image" Target="17QGE8.TIF" TargetMode="External"/><Relationship Id="rId30" Type="http://schemas.openxmlformats.org/officeDocument/2006/relationships/image" Target="media/image16.png"/><Relationship Id="rId3" Type="http://schemas.openxmlformats.org/officeDocument/2006/relationships/footer" Target="footer1.xml"/><Relationship Id="rId29" Type="http://schemas.openxmlformats.org/officeDocument/2006/relationships/image" Target="189WLQ11.TIF" TargetMode="External"/><Relationship Id="rId28" Type="http://schemas.openxmlformats.org/officeDocument/2006/relationships/image" Target="media/image15.png"/><Relationship Id="rId27" Type="http://schemas.openxmlformats.org/officeDocument/2006/relationships/image" Target="39WL54&#23398;.TIF" TargetMode="External"/><Relationship Id="rId26" Type="http://schemas.openxmlformats.org/officeDocument/2006/relationships/image" Target="media/image14.png"/><Relationship Id="rId25" Type="http://schemas.openxmlformats.org/officeDocument/2006/relationships/image" Target="39WL53.TIF" TargetMode="External"/><Relationship Id="rId24" Type="http://schemas.openxmlformats.org/officeDocument/2006/relationships/image" Target="media/image13.png"/><Relationship Id="rId23" Type="http://schemas.openxmlformats.org/officeDocument/2006/relationships/image" Target="157WL316.TIF" TargetMode="External"/><Relationship Id="rId22" Type="http://schemas.openxmlformats.org/officeDocument/2006/relationships/image" Target="media/image12.png"/><Relationship Id="rId21" Type="http://schemas.openxmlformats.org/officeDocument/2006/relationships/image" Target="157WL299.TIF" TargetMode="External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80WL51.TIF" TargetMode="External"/><Relationship Id="rId18" Type="http://schemas.openxmlformats.org/officeDocument/2006/relationships/image" Target="media/image10.png"/><Relationship Id="rId17" Type="http://schemas.openxmlformats.org/officeDocument/2006/relationships/image" Target="128WL32.TIF" TargetMode="External"/><Relationship Id="rId16" Type="http://schemas.openxmlformats.org/officeDocument/2006/relationships/image" Target="media/image9.png"/><Relationship Id="rId15" Type="http://schemas.openxmlformats.org/officeDocument/2006/relationships/image" Target="157WL296.TIF" TargetMode="Externa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2021-03-26T10:40:00Z</dcterms:created>
  <dc:creator>魂释</dc:creator>
  <cp:lastModifiedBy>魂释</cp:lastModifiedBy>
  <dcterms:modified xsi:type="dcterms:W3CDTF">2021-03-26T13:02:52Z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