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2F2F2F"/>
          <w:sz w:val="36"/>
          <w:szCs w:val="36"/>
        </w:rPr>
      </w:pPr>
      <w:r>
        <w:rPr>
          <w:rFonts w:hint="eastAsia" w:ascii="宋体" w:hAnsi="宋体" w:eastAsia="宋体" w:cs="宋体"/>
          <w:b/>
          <w:color w:val="2F2F2F"/>
          <w:sz w:val="36"/>
          <w:szCs w:val="36"/>
        </w:rPr>
        <w:t>牛顿运动定律知识总结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2F2F2F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2F2F2F"/>
          <w:sz w:val="32"/>
          <w:szCs w:val="32"/>
          <w:lang w:eastAsia="zh-CN"/>
        </w:rPr>
        <w:drawing>
          <wp:inline distT="0" distB="0" distL="114300" distR="114300">
            <wp:extent cx="5267325" cy="4048125"/>
            <wp:effectExtent l="0" t="0" r="9525" b="9525"/>
            <wp:docPr id="1" name="图片 1" descr="牛顿第一第三定律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牛顿第一第三定律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/>
          <w:color w:val="2F2F2F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2F2F2F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2F2F2F"/>
          <w:sz w:val="28"/>
          <w:szCs w:val="28"/>
          <w:lang w:eastAsia="zh-CN"/>
        </w:rPr>
        <w:drawing>
          <wp:inline distT="0" distB="0" distL="114300" distR="114300">
            <wp:extent cx="5210175" cy="3565525"/>
            <wp:effectExtent l="0" t="0" r="9525" b="15875"/>
            <wp:docPr id="2" name="图片 2" descr="牛顿第二定律及其应用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牛顿第二定律及其应用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/>
          <w:color w:val="2F2F2F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1、牛顿第一定律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:一切物体总保持匀速直线运动状态或静止状态，直到有外力迫使它改变这种运动状态为止.</w:t>
      </w:r>
    </w:p>
    <w:p>
      <w:pPr>
        <w:pStyle w:val="6"/>
        <w:spacing w:line="360" w:lineRule="auto"/>
        <w:ind w:left="720" w:firstLine="0" w:firstLineChars="0"/>
        <w:rPr>
          <w:rFonts w:hint="eastAsia" w:ascii="宋体" w:hAnsi="宋体" w:eastAsia="宋体" w:cs="宋体"/>
          <w:b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物理意义：  </w:t>
      </w: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  （1）、运动是物体的一种属性，物体的运动不需要力来维持.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  （2）、定律说明了任何物体都有惯性.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  （3）、不受力的物体是不存在的.</w:t>
      </w:r>
    </w:p>
    <w:p>
      <w:pPr>
        <w:spacing w:line="360" w:lineRule="auto"/>
        <w:ind w:left="360" w:firstLine="480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牛顿第一定律不能用实验直接验证.但是建立在大量实验现象的基础之上，通过思维的逻辑推理而发现的.它告诉了人们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研究物理问题的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另一种新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方法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:通过观察大量的实验现象，利用人的逻辑思维，从大量现象中寻找事物的规律.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（4）牛顿第一定律是牛顿第二定律的基础，不能简单地认为它是牛顿第二定律不受外力时的特例，牛顿第一定律定性地给出了力与运动的关系，牛顿第二定律定量地给出力与运动的关系.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</w:p>
    <w:p>
      <w:pPr>
        <w:spacing w:line="360" w:lineRule="auto"/>
        <w:ind w:left="560" w:hanging="560" w:hangingChars="200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惯性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:物体保持匀速直线运动状态或静止状态的性质.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（1）惯性是物体的固有属性，即一切物体都有惯性，与物体的受力情况及运动状态无关.因此说，人们只能“利用”惯性而不能“克服”惯性.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（2）质量是物体惯性大小的量度. 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</w:p>
    <w:p>
      <w:pPr>
        <w:spacing w:line="360" w:lineRule="auto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3.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牛顿第二定律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:物体的加速度跟所受的外力的合力成正比，跟物体的质量成反比，加速度的方向跟合外力的方向相同，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color w:val="2F2F2F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表达式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：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color w:val="2F2F2F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b/>
                <w:color w:val="2F2F2F"/>
                <w:sz w:val="28"/>
                <w:szCs w:val="28"/>
              </w:rPr>
            </m:ctrlPr>
          </m:e>
          <m:sub>
            <m:r>
              <m:rPr>
                <m:sty m:val="bi"/>
              </m:r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b/>
                <w:color w:val="2F2F2F"/>
                <w:sz w:val="28"/>
                <w:szCs w:val="28"/>
              </w:rPr>
            </m:ctrlPr>
          </m:sub>
        </m:sSub>
        <m:r>
          <m:rPr>
            <m:sty m:val="bi"/>
          </m:rPr>
          <w:rPr>
            <w:rFonts w:hint="eastAsia" w:ascii="Cambria Math" w:hAnsi="Cambria Math" w:eastAsia="宋体" w:cs="宋体"/>
            <w:color w:val="2F2F2F"/>
            <w:sz w:val="28"/>
            <w:szCs w:val="28"/>
          </w:rPr>
          <m:t>=ma</m:t>
        </m:r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（1）牛顿第二定律定量揭示了力与运动的关系，即知道了力，可根据牛顿第二定律，分析出物体的运动规律;反过来，知道了运动，可根据牛顿第二定律研究其受力情况，为设计运动，控制运动提供了理论基础.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（2）对牛顿第二定律的数学表达式：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  <m:r>
          <w:rPr>
            <w:rFonts w:hint="eastAsia" w:ascii="Cambria Math" w:hAnsi="Cambria Math" w:eastAsia="宋体" w:cs="宋体"/>
            <w:color w:val="2F2F2F"/>
            <w:sz w:val="28"/>
            <w:szCs w:val="28"/>
          </w:rPr>
          <m:t>=ma</m:t>
        </m:r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 ，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 是力，ma是力的作用效果，特别要注意不能把ma看作是力.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（3）牛顿第二定律揭示的是力的瞬间效果.即作用在物体上的力与它的效果是瞬时对应关系，力变加速度就变，力撤除加速度就为零，注意力的瞬间效果是加速度而不是速度.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（4）牛顿第二定律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2F2F2F"/>
            <w:sz w:val="28"/>
            <w:szCs w:val="28"/>
          </w:rPr>
          <m:t xml:space="preserve"> </m:t>
        </m:r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  <m:r>
          <w:rPr>
            <w:rFonts w:hint="eastAsia" w:ascii="Cambria Math" w:hAnsi="Cambria Math" w:eastAsia="宋体" w:cs="宋体"/>
            <w:color w:val="2F2F2F"/>
            <w:sz w:val="28"/>
            <w:szCs w:val="28"/>
          </w:rPr>
          <m:t>=ma</m:t>
        </m:r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 ，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是矢量，ma也是矢量，且ma与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的方向总是一致的.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2F2F2F"/>
            <w:sz w:val="28"/>
            <w:szCs w:val="28"/>
          </w:rPr>
          <m:t xml:space="preserve"> </m:t>
        </m:r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合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可以进行合成与分解，ma也可以进行合成与分解.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牛顿第二定律</w:t>
      </w:r>
      <w:r>
        <w:rPr>
          <w:rFonts w:hint="eastAsia" w:ascii="宋体" w:hAnsi="宋体" w:eastAsia="宋体" w:cs="宋体"/>
          <w:b/>
          <w:color w:val="2F2F2F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几大性质：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矢量性、瞬时性、同一性、独立性</w:t>
      </w: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4.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 xml:space="preserve"> 牛顿第三定律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:两个物体之间的作用力与反作用力总是大小相等，方向相反，作用在同一直线上. 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     </w:t>
      </w:r>
      <w:r>
        <w:rPr>
          <w:rFonts w:hint="eastAsia" w:ascii="宋体" w:hAnsi="宋体" w:eastAsia="宋体" w:cs="宋体"/>
          <w:sz w:val="28"/>
          <w:szCs w:val="28"/>
        </w:rPr>
        <w:t>对作用力和反作用力的理解(“四同”和“三异”的关系)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“四同”表示：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(1)同大小：大小</w:t>
      </w:r>
      <w:r>
        <w:rPr>
          <w:rFonts w:hint="eastAsia" w:ascii="宋体" w:hAnsi="宋体" w:eastAsia="宋体" w:cs="宋体"/>
          <w:sz w:val="28"/>
          <w:szCs w:val="28"/>
          <w:u w:val="single"/>
        </w:rPr>
        <w:t>相等．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(2)同直线：作用在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同一条直线</w:t>
      </w:r>
      <w:r>
        <w:rPr>
          <w:rFonts w:hint="eastAsia" w:ascii="宋体" w:hAnsi="宋体" w:eastAsia="宋体" w:cs="宋体"/>
          <w:sz w:val="28"/>
          <w:szCs w:val="28"/>
        </w:rPr>
        <w:t>上．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(3)同存亡：同时</w:t>
      </w:r>
      <w:r>
        <w:rPr>
          <w:rFonts w:hint="eastAsia" w:ascii="宋体" w:hAnsi="宋体" w:eastAsia="宋体" w:cs="宋体"/>
          <w:sz w:val="28"/>
          <w:szCs w:val="28"/>
          <w:u w:val="single"/>
        </w:rPr>
        <w:t>产生</w:t>
      </w:r>
      <w:r>
        <w:rPr>
          <w:rFonts w:hint="eastAsia" w:ascii="宋体" w:hAnsi="宋体" w:eastAsia="宋体" w:cs="宋体"/>
          <w:sz w:val="28"/>
          <w:szCs w:val="28"/>
        </w:rPr>
        <w:t>、同时</w:t>
      </w:r>
      <w:r>
        <w:rPr>
          <w:rFonts w:hint="eastAsia" w:ascii="宋体" w:hAnsi="宋体" w:eastAsia="宋体" w:cs="宋体"/>
          <w:sz w:val="28"/>
          <w:szCs w:val="28"/>
          <w:u w:val="single"/>
        </w:rPr>
        <w:t>消失</w:t>
      </w:r>
      <w:r>
        <w:rPr>
          <w:rFonts w:hint="eastAsia" w:ascii="宋体" w:hAnsi="宋体" w:eastAsia="宋体" w:cs="宋体"/>
          <w:sz w:val="28"/>
          <w:szCs w:val="28"/>
        </w:rPr>
        <w:t>、同时变化．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(4)同类型：作用力和反作用力总是同一种性质的力．比如作用力是弹性、反作用力也是弹力；作用力是摩擦力、反作用力也是摩擦力；作用力是引力、反作用力也是引力．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“三异”表示：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(1)异向：方向</w:t>
      </w:r>
      <w:r>
        <w:rPr>
          <w:rFonts w:hint="eastAsia" w:ascii="宋体" w:hAnsi="宋体" w:eastAsia="宋体" w:cs="宋体"/>
          <w:sz w:val="28"/>
          <w:szCs w:val="28"/>
          <w:u w:val="single"/>
        </w:rPr>
        <w:t>相反．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(2)异体：作用在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不同</w:t>
      </w:r>
      <w:r>
        <w:rPr>
          <w:rFonts w:hint="eastAsia" w:ascii="宋体" w:hAnsi="宋体" w:eastAsia="宋体" w:cs="宋体"/>
          <w:sz w:val="28"/>
          <w:szCs w:val="28"/>
        </w:rPr>
        <w:t>的物体上．</w:t>
      </w:r>
    </w:p>
    <w:p>
      <w:pPr>
        <w:pStyle w:val="2"/>
        <w:tabs>
          <w:tab w:val="left" w:pos="3304"/>
        </w:tabs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(3)异效果：在不同的物体上分别产生不同的作用效果，不能相互抵消，因此，不能认为作用力和反作用力的合力为零．</w:t>
      </w: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5.牛顿运动定律的适用范围:宏观低速的物体和在惯性系中.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6.超重和失重  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（1）超重:物体有向上的加速度称物体处于超重.处于超重的</w:t>
      </w: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物体对支持面的压力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N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（或对悬挂物的拉力）大于物体的重力mg，即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   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N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=mg+ma.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（2）失重:物体有向下的加速度称物体处于失重.处于失重的物体对支持面的压力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N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（或对悬挂物的拉力）小于物体的重力mg.即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N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>=mg-ma.</w:t>
      </w:r>
    </w:p>
    <w:p>
      <w:pPr>
        <w:spacing w:line="360" w:lineRule="auto"/>
        <w:ind w:left="360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当a=g时</w:t>
      </w:r>
      <m:oMath>
        <m:sSub>
          <m:sSubP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SubPr>
          <m:e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F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e>
          <m:sub>
            <m: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  <m:t>N</m:t>
            </m:r>
            <m:ctrlPr>
              <w:rPr>
                <w:rFonts w:hint="eastAsia" w:ascii="Cambria Math" w:hAnsi="Cambria Math" w:eastAsia="宋体" w:cs="宋体"/>
                <w:color w:val="2F2F2F"/>
                <w:sz w:val="28"/>
                <w:szCs w:val="28"/>
              </w:rPr>
            </m:ctrlPr>
          </m:sub>
        </m:sSub>
      </m:oMath>
      <w:r>
        <w:rPr>
          <w:rFonts w:hint="eastAsia" w:ascii="宋体" w:hAnsi="宋体" w:eastAsia="宋体" w:cs="宋体"/>
          <w:color w:val="2F2F2F"/>
          <w:sz w:val="28"/>
          <w:szCs w:val="28"/>
        </w:rPr>
        <w:t xml:space="preserve"> =0，物体处于完全失重.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（3）对超重和失重的理解应当注意的问题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①不管物体处于失重状态还是超重状态，物体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本身的重力并没有改变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，只是物体对支持物的压力（或对悬挂物的拉力）变化了，但是压力或者拉力不等于物体本身的重力.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②超重或失重现象与物体的速度无关，只决定于加速度的方向.“加速上升”和“减速下降”都是超重;“加速下降”和“减速上升”都是失重.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2F2F2F"/>
          <w:sz w:val="28"/>
          <w:szCs w:val="28"/>
        </w:rPr>
        <w:t>③在完全失重的状态下，平常一切由重力产生的物理现象都会完全消失，如单摆停摆、天平失效、浸在水中的物体不再受浮力、液体柱不再产生压强等.  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br w:type="textWrapping"/>
      </w:r>
    </w:p>
    <w:p>
      <w:pPr>
        <w:spacing w:line="360" w:lineRule="auto"/>
        <w:rPr>
          <w:rFonts w:hint="eastAsia" w:ascii="宋体" w:hAnsi="宋体" w:eastAsia="宋体" w:cs="宋体"/>
          <w:color w:val="2F2F2F"/>
          <w:sz w:val="28"/>
          <w:szCs w:val="28"/>
        </w:rPr>
      </w:pPr>
      <w:r>
        <w:rPr>
          <w:rFonts w:hint="eastAsia" w:ascii="宋体" w:hAnsi="宋体" w:eastAsia="宋体" w:cs="宋体"/>
          <w:color w:val="2F2F2F"/>
          <w:sz w:val="28"/>
          <w:szCs w:val="28"/>
        </w:rPr>
        <w:t>7.处理</w:t>
      </w:r>
      <w:r>
        <w:rPr>
          <w:rFonts w:hint="eastAsia" w:ascii="宋体" w:hAnsi="宋体" w:eastAsia="宋体" w:cs="宋体"/>
          <w:b/>
          <w:color w:val="2F2F2F"/>
          <w:sz w:val="28"/>
          <w:szCs w:val="28"/>
        </w:rPr>
        <w:t>连接题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问题----通常是用整体法求加速度，用隔离法求</w:t>
      </w:r>
      <w:r>
        <w:rPr>
          <w:rFonts w:hint="eastAsia" w:ascii="宋体" w:hAnsi="宋体" w:eastAsia="宋体" w:cs="宋体"/>
          <w:color w:val="2F2F2F"/>
          <w:sz w:val="28"/>
          <w:szCs w:val="28"/>
          <w:lang w:eastAsia="zh-CN"/>
        </w:rPr>
        <w:t>内</w:t>
      </w:r>
      <w:r>
        <w:rPr>
          <w:rFonts w:hint="eastAsia" w:ascii="宋体" w:hAnsi="宋体" w:eastAsia="宋体" w:cs="宋体"/>
          <w:color w:val="2F2F2F"/>
          <w:sz w:val="28"/>
          <w:szCs w:val="28"/>
        </w:rPr>
        <w:t>力。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24399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tabs>
        <w:tab w:val="left" w:pos="171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7998"/>
    <w:rsid w:val="18947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2021-04-06T03:17:00Z</dcterms:created>
  <dc:creator>魂释</dc:creator>
  <cp:lastModifiedBy>魂释</cp:lastModifiedBy>
  <dcterms:modified xsi:type="dcterms:W3CDTF">2021-04-06T03:24:48Z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