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力与平衡模型练1-1 受力分析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3913505</wp:posOffset>
            </wp:positionH>
            <wp:positionV relativeFrom="paragraph">
              <wp:posOffset>248920</wp:posOffset>
            </wp:positionV>
            <wp:extent cx="1042670" cy="636905"/>
            <wp:effectExtent l="0" t="0" r="5080" b="10795"/>
            <wp:wrapTight wrapText="bothSides">
              <wp:wrapPolygon>
                <wp:start x="0" y="0"/>
                <wp:lineTo x="0" y="20674"/>
                <wp:lineTo x="21311" y="20674"/>
                <wp:lineTo x="21311" y="0"/>
                <wp:lineTo x="0" y="0"/>
              </wp:wrapPolygon>
            </wp:wrapTight>
            <wp:docPr id="1" name="图片 1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color w:val="auto"/>
          <w:szCs w:val="48"/>
          <w:lang w:val="en-US" w:eastAsia="zh-CN"/>
        </w:rPr>
        <w:t>1、</w:t>
      </w:r>
      <w:r>
        <w:rPr>
          <w:rFonts w:hAnsi="宋体" w:cs="Times New Roman"/>
          <w:color w:val="auto"/>
          <w:szCs w:val="48"/>
        </w:rPr>
        <w:t>如图所示，将吹足气的气球由静止释放 ，气球内气体向后喷出，气球会向前运动，这是因为气球受到(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A．重力　　　　　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     </w:t>
      </w:r>
      <w:r>
        <w:rPr>
          <w:rFonts w:hAnsi="宋体" w:cs="Times New Roman"/>
          <w:color w:val="auto"/>
          <w:szCs w:val="48"/>
        </w:rPr>
        <w:t>B．手的推力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C．空气的浮力  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       </w:t>
      </w:r>
      <w:r>
        <w:rPr>
          <w:rFonts w:hAnsi="宋体" w:cs="Times New Roman"/>
          <w:color w:val="auto"/>
          <w:szCs w:val="48"/>
        </w:rPr>
        <w:t>D．喷出气体对气球的作用力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312420</wp:posOffset>
            </wp:positionV>
            <wp:extent cx="1051560" cy="635635"/>
            <wp:effectExtent l="0" t="0" r="15240" b="12065"/>
            <wp:wrapTight wrapText="bothSides">
              <wp:wrapPolygon>
                <wp:start x="0" y="0"/>
                <wp:lineTo x="0" y="20715"/>
                <wp:lineTo x="21130" y="20715"/>
                <wp:lineTo x="21130" y="0"/>
                <wp:lineTo x="0" y="0"/>
              </wp:wrapPolygon>
            </wp:wrapTight>
            <wp:docPr id="9" name="图片 2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2．如图所示，一箱苹果沿着倾角为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的斜面，以速度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匀速下滑．在箱子的中央有一个质量为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的苹果，它受到周围苹果对它作用力的方向(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A．沿斜面向上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B．沿斜面向下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C．竖直向上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D．垂直斜面向上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3601085</wp:posOffset>
            </wp:positionH>
            <wp:positionV relativeFrom="paragraph">
              <wp:posOffset>281305</wp:posOffset>
            </wp:positionV>
            <wp:extent cx="1260475" cy="664210"/>
            <wp:effectExtent l="0" t="0" r="15875" b="2540"/>
            <wp:wrapTight wrapText="bothSides">
              <wp:wrapPolygon>
                <wp:start x="0" y="0"/>
                <wp:lineTo x="0" y="21063"/>
                <wp:lineTo x="21219" y="21063"/>
                <wp:lineTo x="21219" y="0"/>
                <wp:lineTo x="0" y="0"/>
              </wp:wrapPolygon>
            </wp:wrapTight>
            <wp:docPr id="7" name="图片 3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3．如图所示，质量为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的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杆靠在平台的拐角上处于静止状态，拐角处光滑，则地面对杆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端施加的作用力为(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A．支持力和摩擦力  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 </w:t>
      </w:r>
      <w:r>
        <w:rPr>
          <w:rFonts w:hAnsi="宋体" w:cs="Times New Roman"/>
          <w:color w:val="auto"/>
          <w:szCs w:val="48"/>
        </w:rPr>
        <w:t>B．支持力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C．摩擦力 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          </w:t>
      </w:r>
      <w:r>
        <w:rPr>
          <w:rFonts w:hAnsi="宋体" w:cs="Times New Roman"/>
          <w:color w:val="auto"/>
          <w:szCs w:val="48"/>
        </w:rPr>
        <w:t>D．无法确定受几个力作用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4069080</wp:posOffset>
            </wp:positionH>
            <wp:positionV relativeFrom="paragraph">
              <wp:posOffset>563245</wp:posOffset>
            </wp:positionV>
            <wp:extent cx="1080770" cy="725170"/>
            <wp:effectExtent l="0" t="0" r="5080" b="17780"/>
            <wp:wrapTight wrapText="bothSides">
              <wp:wrapPolygon>
                <wp:start x="0" y="0"/>
                <wp:lineTo x="0" y="20995"/>
                <wp:lineTo x="21321" y="20995"/>
                <wp:lineTo x="21321" y="0"/>
                <wp:lineTo x="0" y="0"/>
              </wp:wrapPolygon>
            </wp:wrapTight>
            <wp:docPr id="6" name="图片 4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4．将重力均为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的两个磁环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先后套在光滑的木支架上，并使两磁环相对面的极性相同，此时可以看到上方的磁环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“悬浮”在空中，如图所示．设磁环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对木支架底座的压力为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；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对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的排斥力为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，关于这些力的大小关系正确的是(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&gt;2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　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 xml:space="preserve">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B．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　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G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&gt;2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　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&gt;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 xml:space="preserve">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　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&gt;</w:t>
      </w:r>
      <w:r>
        <w:rPr>
          <w:rFonts w:hAnsi="宋体" w:cs="Times New Roman"/>
          <w:i/>
          <w:color w:val="auto"/>
          <w:szCs w:val="48"/>
        </w:rPr>
        <w:t>G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3700145</wp:posOffset>
            </wp:positionH>
            <wp:positionV relativeFrom="paragraph">
              <wp:posOffset>488315</wp:posOffset>
            </wp:positionV>
            <wp:extent cx="1151890" cy="1028700"/>
            <wp:effectExtent l="0" t="0" r="10160" b="0"/>
            <wp:wrapTight wrapText="bothSides">
              <wp:wrapPolygon>
                <wp:start x="0" y="0"/>
                <wp:lineTo x="0" y="21200"/>
                <wp:lineTo x="21076" y="21200"/>
                <wp:lineTo x="21076" y="0"/>
                <wp:lineTo x="0" y="0"/>
              </wp:wrapPolygon>
            </wp:wrapTight>
            <wp:docPr id="3" name="图片 5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5．如图所示为杂技“顶杆”表演，一人站在地上，肩上为一质量为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的竖直竹竿，当竿上一质量为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的人以加速度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加速下滑时，竿对“底人”的压力大小为(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A．(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)</w:t>
      </w:r>
      <w:r>
        <w:rPr>
          <w:rFonts w:hAnsi="宋体" w:cs="Times New Roman"/>
          <w:i/>
          <w:color w:val="auto"/>
          <w:szCs w:val="48"/>
        </w:rPr>
        <w:t>g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B．(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)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ma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C．(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)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ma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D．(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)</w:t>
      </w:r>
      <w:r>
        <w:rPr>
          <w:rFonts w:hAnsi="宋体" w:cs="Times New Roman"/>
          <w:i/>
          <w:color w:val="auto"/>
          <w:szCs w:val="48"/>
        </w:rPr>
        <w:t>g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Times New Roman" w:eastAsiaTheme="minorEastAsia"/>
          <w:color w:val="auto"/>
          <w:szCs w:val="48"/>
          <w:lang w:eastAsia="zh-CN"/>
        </w:rPr>
      </w:pPr>
      <w:r>
        <w:rPr>
          <w:rFonts w:hAnsi="宋体" w:cs="Times New Roman"/>
          <w:color w:val="auto"/>
          <w:szCs w:val="48"/>
        </w:rPr>
        <w:t>6．在机场和港口，常用输送带运送旅客的行李、货物．如图所示，图甲为水平输送带，图乙为倾斜输送带，当一个行李箱随输送带一起做匀速直线运动时，下列判断中正确的是 (</w:t>
      </w:r>
      <w:r>
        <w:rPr>
          <w:rFonts w:hint="eastAsia" w:hAnsi="宋体" w:cs="Times New Roman"/>
          <w:color w:val="auto"/>
          <w:szCs w:val="48"/>
          <w:lang w:eastAsia="zh-CN"/>
        </w:rPr>
        <w:t>）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INCLUDEPICTURE"XTB164-73.TIF"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1953895" cy="628015"/>
            <wp:effectExtent l="0" t="0" r="8255" b="635"/>
            <wp:docPr id="2" name="图片 6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甲　　　　　　　乙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A．甲、乙两种情况中的行李箱都受到两个力作用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B．甲、乙两种情况中的行李箱都受到三个力作用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C．情况甲中的行李箱受到三个力作用，情况乙中的行李箱受到四个力作用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D．情况甲中的行李箱受到两个力作用，情况乙中的行李箱受到三个力作用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3769360</wp:posOffset>
            </wp:positionH>
            <wp:positionV relativeFrom="paragraph">
              <wp:posOffset>344170</wp:posOffset>
            </wp:positionV>
            <wp:extent cx="1151890" cy="583565"/>
            <wp:effectExtent l="0" t="0" r="10160" b="6985"/>
            <wp:wrapTight wrapText="bothSides">
              <wp:wrapPolygon>
                <wp:start x="0" y="0"/>
                <wp:lineTo x="0" y="21153"/>
                <wp:lineTo x="21076" y="21153"/>
                <wp:lineTo x="21076" y="0"/>
                <wp:lineTo x="0" y="0"/>
              </wp:wrapPolygon>
            </wp:wrapTight>
            <wp:docPr id="4" name="图片 8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7．(多选)如图所示，水平地面上的物体在斜向上的拉力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的作用下，向右做匀速直线运动，拉力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与水平面夹角为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.下列说法中正确的是(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A．物体一定受到四个力的作用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B．物体受到的摩擦力大小为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θ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C．拉力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与物体受到的摩擦力的合力方向一定是竖直向上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D．物体受到的重力和地面对物体的支持力是一对平衡力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8．(多选)物体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置于水平地面上，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由轻绳通过固定在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上的光滑定滑轮相连，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的上表面水平，连接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的轻绳水平，整个系统处于静止状态，如图所示．下列说法正确的是 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3428365</wp:posOffset>
            </wp:positionH>
            <wp:positionV relativeFrom="paragraph">
              <wp:posOffset>635</wp:posOffset>
            </wp:positionV>
            <wp:extent cx="1151890" cy="606425"/>
            <wp:effectExtent l="0" t="0" r="10160" b="3175"/>
            <wp:wrapTight wrapText="bothSides">
              <wp:wrapPolygon>
                <wp:start x="0" y="0"/>
                <wp:lineTo x="0" y="21035"/>
                <wp:lineTo x="21076" y="21035"/>
                <wp:lineTo x="21076" y="0"/>
                <wp:lineTo x="0" y="0"/>
              </wp:wrapPolygon>
            </wp:wrapTight>
            <wp:docPr id="13" name="图片 10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A．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与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之间的接触面一定是粗糙的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与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之间的接触面可以是光滑的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与地面之间的接触面一定是粗糙的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与地面之间的接触面可以是光滑的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635635</wp:posOffset>
            </wp:positionV>
            <wp:extent cx="1260475" cy="598805"/>
            <wp:effectExtent l="0" t="0" r="15875" b="10795"/>
            <wp:wrapTight wrapText="bothSides">
              <wp:wrapPolygon>
                <wp:start x="0" y="0"/>
                <wp:lineTo x="0" y="20615"/>
                <wp:lineTo x="21219" y="20615"/>
                <wp:lineTo x="21219" y="0"/>
                <wp:lineTo x="0" y="0"/>
              </wp:wrapPolygon>
            </wp:wrapTight>
            <wp:docPr id="10" name="图片 11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9．(多选)如图所示，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是水平地面，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是两块长方形物块，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是作用在物块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上沿水平方向的力，物块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和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以相同的速度做匀速直线运动．由此可知，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间的动摩擦因数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和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间的动摩擦因数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有可能是(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＝0，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 xml:space="preserve">＝0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B．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＝0，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≠0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≠0，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 xml:space="preserve">＝0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D．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≠0，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≠0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3917950</wp:posOffset>
            </wp:positionH>
            <wp:positionV relativeFrom="paragraph">
              <wp:posOffset>508635</wp:posOffset>
            </wp:positionV>
            <wp:extent cx="1162685" cy="774065"/>
            <wp:effectExtent l="0" t="0" r="18415" b="6985"/>
            <wp:wrapTight wrapText="bothSides">
              <wp:wrapPolygon>
                <wp:start x="0" y="0"/>
                <wp:lineTo x="0" y="21263"/>
                <wp:lineTo x="21234" y="21263"/>
                <wp:lineTo x="21234" y="0"/>
                <wp:lineTo x="0" y="0"/>
              </wp:wrapPolygon>
            </wp:wrapTight>
            <wp:docPr id="11" name="图片 12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10．如图所示，有一辆汽车满载西瓜在水平路面上匀速前进．突然发生意外情况，紧急刹车做匀减速运动，加速度大小为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，则中间一质量为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的西瓜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受到其他西瓜对它的作用力的大小是(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Ansi="宋体" w:cs="Times New Roman"/>
          <w:color w:val="auto"/>
          <w:sz w:val="24"/>
          <w:szCs w:val="56"/>
        </w:rPr>
      </w:pPr>
      <w:r>
        <w:rPr>
          <w:rFonts w:hAnsi="宋体" w:cs="Times New Roman"/>
          <w:color w:val="auto"/>
          <w:sz w:val="24"/>
          <w:szCs w:val="56"/>
        </w:rPr>
        <w:t>A．</w:t>
      </w:r>
      <w:r>
        <w:rPr>
          <w:rFonts w:hAnsi="宋体" w:cs="Times New Roman"/>
          <w:i/>
          <w:color w:val="auto"/>
          <w:sz w:val="24"/>
          <w:szCs w:val="56"/>
        </w:rPr>
        <w:t>m</w:t>
      </w:r>
      <w:r>
        <w:rPr>
          <w:rFonts w:hAnsi="宋体" w:cs="宋体"/>
          <w:color w:val="auto"/>
          <w:sz w:val="24"/>
          <w:szCs w:val="56"/>
        </w:rPr>
        <w:fldChar w:fldCharType="begin"/>
      </w:r>
      <w:r>
        <w:rPr>
          <w:rFonts w:hint="eastAsia" w:hAnsi="宋体" w:cs="宋体"/>
          <w:color w:val="auto"/>
          <w:sz w:val="24"/>
          <w:szCs w:val="56"/>
        </w:rPr>
        <w:instrText xml:space="preserve">eq \</w:instrText>
      </w:r>
      <w:r>
        <w:rPr>
          <w:rFonts w:hAnsi="宋体" w:cs="Times New Roman"/>
          <w:color w:val="auto"/>
          <w:sz w:val="24"/>
          <w:szCs w:val="56"/>
        </w:rPr>
        <w:instrText xml:space="preserve">r(</w:instrText>
      </w:r>
      <w:r>
        <w:rPr>
          <w:rFonts w:hAnsi="宋体" w:cs="Times New Roman"/>
          <w:i/>
          <w:color w:val="auto"/>
          <w:sz w:val="24"/>
          <w:szCs w:val="56"/>
        </w:rPr>
        <w:instrText xml:space="preserve">g</w:instrText>
      </w:r>
      <w:r>
        <w:rPr>
          <w:rFonts w:hAnsi="宋体" w:cs="Times New Roman"/>
          <w:color w:val="auto"/>
          <w:sz w:val="24"/>
          <w:szCs w:val="56"/>
          <w:vertAlign w:val="superscript"/>
        </w:rPr>
        <w:instrText xml:space="preserve">2</w:instrText>
      </w:r>
      <w:r>
        <w:rPr>
          <w:rFonts w:hAnsi="宋体" w:cs="Times New Roman"/>
          <w:color w:val="auto"/>
          <w:sz w:val="24"/>
          <w:szCs w:val="56"/>
        </w:rPr>
        <w:instrText xml:space="preserve">－</w:instrText>
      </w:r>
      <w:r>
        <w:rPr>
          <w:rFonts w:hAnsi="宋体" w:cs="Times New Roman"/>
          <w:i/>
          <w:color w:val="auto"/>
          <w:sz w:val="24"/>
          <w:szCs w:val="56"/>
        </w:rPr>
        <w:instrText xml:space="preserve">a</w:instrText>
      </w:r>
      <w:r>
        <w:rPr>
          <w:rFonts w:hAnsi="宋体" w:cs="Times New Roman"/>
          <w:color w:val="auto"/>
          <w:sz w:val="24"/>
          <w:szCs w:val="56"/>
          <w:vertAlign w:val="superscript"/>
        </w:rPr>
        <w:instrText xml:space="preserve">2</w:instrText>
      </w:r>
      <w:r>
        <w:rPr>
          <w:rFonts w:hAnsi="宋体" w:cs="Times New Roman"/>
          <w:color w:val="auto"/>
          <w:sz w:val="24"/>
          <w:szCs w:val="56"/>
        </w:rPr>
        <w:instrText xml:space="preserve">)</w:instrText>
      </w:r>
      <w:r>
        <w:rPr>
          <w:rFonts w:hAnsi="宋体" w:cs="宋体"/>
          <w:color w:val="auto"/>
          <w:sz w:val="24"/>
          <w:szCs w:val="56"/>
        </w:rPr>
        <w:fldChar w:fldCharType="end"/>
      </w:r>
      <w:r>
        <w:rPr>
          <w:rFonts w:hAnsi="宋体" w:cs="Times New Roman"/>
          <w:color w:val="auto"/>
          <w:sz w:val="24"/>
          <w:szCs w:val="56"/>
        </w:rPr>
        <w:t xml:space="preserve">  </w:t>
      </w:r>
      <w:r>
        <w:rPr>
          <w:rFonts w:hAnsi="宋体" w:cs="Times New Roman"/>
          <w:color w:val="auto"/>
          <w:sz w:val="24"/>
          <w:szCs w:val="56"/>
        </w:rPr>
        <w:tab/>
      </w:r>
      <w:r>
        <w:rPr>
          <w:rFonts w:hAnsi="宋体" w:cs="Times New Roman"/>
          <w:color w:val="auto"/>
          <w:sz w:val="24"/>
          <w:szCs w:val="56"/>
        </w:rPr>
        <w:t>B．</w:t>
      </w:r>
      <w:r>
        <w:rPr>
          <w:rFonts w:hAnsi="宋体" w:cs="Times New Roman"/>
          <w:i/>
          <w:color w:val="auto"/>
          <w:sz w:val="24"/>
          <w:szCs w:val="56"/>
        </w:rPr>
        <w:t>ma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 w:val="24"/>
          <w:szCs w:val="56"/>
        </w:rPr>
        <w:t>C．</w:t>
      </w:r>
      <w:r>
        <w:rPr>
          <w:rFonts w:hAnsi="宋体" w:cs="Times New Roman"/>
          <w:i/>
          <w:color w:val="auto"/>
          <w:sz w:val="24"/>
          <w:szCs w:val="56"/>
        </w:rPr>
        <w:t>m</w:t>
      </w:r>
      <w:r>
        <w:rPr>
          <w:rFonts w:hAnsi="宋体" w:cs="宋体"/>
          <w:color w:val="auto"/>
          <w:sz w:val="24"/>
          <w:szCs w:val="56"/>
        </w:rPr>
        <w:fldChar w:fldCharType="begin"/>
      </w:r>
      <w:r>
        <w:rPr>
          <w:rFonts w:hint="eastAsia" w:hAnsi="宋体" w:cs="宋体"/>
          <w:color w:val="auto"/>
          <w:sz w:val="24"/>
          <w:szCs w:val="56"/>
        </w:rPr>
        <w:instrText xml:space="preserve">eq \</w:instrText>
      </w:r>
      <w:r>
        <w:rPr>
          <w:rFonts w:hAnsi="宋体" w:cs="Times New Roman"/>
          <w:color w:val="auto"/>
          <w:sz w:val="24"/>
          <w:szCs w:val="56"/>
        </w:rPr>
        <w:instrText xml:space="preserve">r(</w:instrText>
      </w:r>
      <w:r>
        <w:rPr>
          <w:rFonts w:hAnsi="宋体" w:cs="Times New Roman"/>
          <w:i/>
          <w:color w:val="auto"/>
          <w:sz w:val="24"/>
          <w:szCs w:val="56"/>
        </w:rPr>
        <w:instrText xml:space="preserve">g</w:instrText>
      </w:r>
      <w:r>
        <w:rPr>
          <w:rFonts w:hAnsi="宋体" w:cs="Times New Roman"/>
          <w:color w:val="auto"/>
          <w:sz w:val="24"/>
          <w:szCs w:val="56"/>
          <w:vertAlign w:val="superscript"/>
        </w:rPr>
        <w:instrText xml:space="preserve">2</w:instrText>
      </w:r>
      <w:r>
        <w:rPr>
          <w:rFonts w:hAnsi="宋体" w:cs="Times New Roman"/>
          <w:color w:val="auto"/>
          <w:sz w:val="24"/>
          <w:szCs w:val="56"/>
        </w:rPr>
        <w:instrText xml:space="preserve">＋</w:instrText>
      </w:r>
      <w:r>
        <w:rPr>
          <w:rFonts w:hAnsi="宋体" w:cs="Times New Roman"/>
          <w:i/>
          <w:color w:val="auto"/>
          <w:sz w:val="24"/>
          <w:szCs w:val="56"/>
        </w:rPr>
        <w:instrText xml:space="preserve">a</w:instrText>
      </w:r>
      <w:r>
        <w:rPr>
          <w:rFonts w:hAnsi="宋体" w:cs="Times New Roman"/>
          <w:color w:val="auto"/>
          <w:sz w:val="24"/>
          <w:szCs w:val="56"/>
          <w:vertAlign w:val="superscript"/>
        </w:rPr>
        <w:instrText xml:space="preserve">2</w:instrText>
      </w:r>
      <w:r>
        <w:rPr>
          <w:rFonts w:hAnsi="宋体" w:cs="Times New Roman"/>
          <w:color w:val="auto"/>
          <w:sz w:val="24"/>
          <w:szCs w:val="56"/>
        </w:rPr>
        <w:instrText xml:space="preserve">)</w:instrText>
      </w:r>
      <w:r>
        <w:rPr>
          <w:rFonts w:hAnsi="宋体" w:cs="宋体"/>
          <w:color w:val="auto"/>
          <w:sz w:val="24"/>
          <w:szCs w:val="56"/>
        </w:rPr>
        <w:fldChar w:fldCharType="end"/>
      </w:r>
      <w:r>
        <w:rPr>
          <w:rFonts w:hAnsi="宋体" w:cs="Times New Roman"/>
          <w:color w:val="auto"/>
          <w:sz w:val="24"/>
          <w:szCs w:val="56"/>
        </w:rPr>
        <w:t xml:space="preserve">  </w:t>
      </w:r>
      <w:r>
        <w:rPr>
          <w:rFonts w:hAnsi="宋体" w:cs="Times New Roman"/>
          <w:color w:val="auto"/>
          <w:sz w:val="24"/>
          <w:szCs w:val="56"/>
        </w:rPr>
        <w:tab/>
      </w:r>
      <w:r>
        <w:rPr>
          <w:rFonts w:hAnsi="宋体" w:cs="Times New Roman"/>
          <w:color w:val="auto"/>
          <w:sz w:val="24"/>
          <w:szCs w:val="56"/>
        </w:rPr>
        <w:t>D．</w:t>
      </w:r>
      <w:r>
        <w:rPr>
          <w:rFonts w:hAnsi="宋体" w:cs="Times New Roman"/>
          <w:i/>
          <w:color w:val="auto"/>
          <w:sz w:val="24"/>
          <w:szCs w:val="56"/>
        </w:rPr>
        <w:t>m</w:t>
      </w:r>
      <w:r>
        <w:rPr>
          <w:rFonts w:hAnsi="宋体" w:cs="Times New Roman"/>
          <w:color w:val="auto"/>
          <w:sz w:val="24"/>
          <w:szCs w:val="56"/>
        </w:rPr>
        <w:t>(</w:t>
      </w:r>
      <w:r>
        <w:rPr>
          <w:rFonts w:hAnsi="宋体" w:cs="Times New Roman"/>
          <w:i/>
          <w:color w:val="auto"/>
          <w:sz w:val="24"/>
          <w:szCs w:val="56"/>
        </w:rPr>
        <w:t>g</w:t>
      </w:r>
      <w:r>
        <w:rPr>
          <w:rFonts w:hAnsi="宋体" w:cs="Times New Roman"/>
          <w:color w:val="auto"/>
          <w:sz w:val="24"/>
          <w:szCs w:val="56"/>
        </w:rPr>
        <w:t>＋</w:t>
      </w:r>
      <w:r>
        <w:rPr>
          <w:rFonts w:hAnsi="宋体" w:cs="Times New Roman"/>
          <w:i/>
          <w:color w:val="auto"/>
          <w:sz w:val="24"/>
          <w:szCs w:val="56"/>
        </w:rPr>
        <w:t>a</w:t>
      </w:r>
      <w:r>
        <w:rPr>
          <w:rFonts w:hAnsi="宋体" w:cs="Times New Roman"/>
          <w:color w:val="auto"/>
          <w:sz w:val="24"/>
          <w:szCs w:val="56"/>
        </w:rPr>
        <w:t>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11.如图所示，物体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的质量分别为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i/>
          <w:color w:val="auto"/>
          <w:szCs w:val="48"/>
          <w:vertAlign w:val="subscript"/>
        </w:rPr>
        <w:t>A</w:t>
      </w:r>
      <w:r>
        <w:rPr>
          <w:rFonts w:hAnsi="宋体" w:cs="Times New Roman"/>
          <w:color w:val="auto"/>
          <w:szCs w:val="48"/>
        </w:rPr>
        <w:t>＝10 kg，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i/>
          <w:color w:val="auto"/>
          <w:szCs w:val="48"/>
          <w:vertAlign w:val="subscript"/>
        </w:rPr>
        <w:t>B</w:t>
      </w:r>
      <w:r>
        <w:rPr>
          <w:rFonts w:hAnsi="宋体" w:cs="Times New Roman"/>
          <w:color w:val="auto"/>
          <w:szCs w:val="48"/>
        </w:rPr>
        <w:t>＝20 kg，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与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与水平桌面间的动摩擦因数都等于0.3，且最大静摩擦力等于滑动摩擦力．当用水平力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＝80 N向右拉轻滑轮时，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对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的摩擦力和桌面对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的摩擦力为多大？(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取10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31750</wp:posOffset>
            </wp:positionV>
            <wp:extent cx="1952625" cy="579120"/>
            <wp:effectExtent l="0" t="0" r="0" b="0"/>
            <wp:wrapTight wrapText="bothSides">
              <wp:wrapPolygon>
                <wp:start x="0" y="0"/>
                <wp:lineTo x="0" y="20605"/>
                <wp:lineTo x="21495" y="20605"/>
                <wp:lineTo x="21495" y="0"/>
                <wp:lineTo x="0" y="0"/>
              </wp:wrapPolygon>
            </wp:wrapTight>
            <wp:docPr id="8" name="图片 14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4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210" w:firstLineChars="100"/>
        <w:rPr>
          <w:rFonts w:hAnsi="宋体" w:cs="Times New Roman"/>
          <w:color w:val="auto"/>
          <w:szCs w:val="48"/>
          <w:lang w:val="pt-BR"/>
        </w:rPr>
      </w:pPr>
      <w:r>
        <w:rPr>
          <w:rFonts w:hAnsi="宋体" w:cs="Times New Roman"/>
          <w:color w:val="auto"/>
          <w:szCs w:val="48"/>
          <w:lang w:val="pt-B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3989705</wp:posOffset>
            </wp:positionH>
            <wp:positionV relativeFrom="paragraph">
              <wp:posOffset>666750</wp:posOffset>
            </wp:positionV>
            <wp:extent cx="1260475" cy="644525"/>
            <wp:effectExtent l="0" t="0" r="15875" b="3175"/>
            <wp:wrapTight wrapText="bothSides">
              <wp:wrapPolygon>
                <wp:start x="0" y="0"/>
                <wp:lineTo x="0" y="21068"/>
                <wp:lineTo x="21219" y="21068"/>
                <wp:lineTo x="21219" y="0"/>
                <wp:lineTo x="0" y="0"/>
              </wp:wrapPolygon>
            </wp:wrapTight>
            <wp:docPr id="17" name="图片 15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12．如图所示，物块的质量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＝30 kg，细绳一端与物块相连，另一端绕过光滑的轻质定滑轮，当人用100 N的力斜向下拉绳子时，滑轮两侧细绳与水平方向的夹角均为30°，物块在水平面上保持静止，滑轮上端的悬绳竖直(取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＝10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)．求：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(1)地面对物体的弹力大小和摩擦力大小；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(2)滑轮上方竖直悬绳的拉力大小．</w:t>
      </w: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力与平衡模型练1-1 受力分析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pStyle w:val="2"/>
        <w:tabs>
          <w:tab w:val="left" w:pos="4139"/>
        </w:tabs>
        <w:snapToGrid w:val="0"/>
        <w:spacing w:line="360" w:lineRule="auto"/>
        <w:ind w:firstLine="64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1、</w:t>
      </w:r>
      <w:r>
        <w:rPr>
          <w:rFonts w:hAnsi="宋体" w:cs="Times New Roman"/>
          <w:color w:val="auto"/>
          <w:szCs w:val="48"/>
        </w:rPr>
        <w:t>解析</w:t>
      </w:r>
      <w:r>
        <w:rPr>
          <w:rFonts w:hint="eastAsia" w:hAnsi="宋体" w:cs="Times New Roman"/>
          <w:color w:val="auto"/>
          <w:szCs w:val="48"/>
          <w:lang w:eastAsia="zh-CN"/>
        </w:rPr>
        <w:t>：</w:t>
      </w:r>
      <w:r>
        <w:rPr>
          <w:rFonts w:hAnsi="宋体" w:cs="Times New Roman"/>
          <w:color w:val="auto"/>
          <w:szCs w:val="48"/>
        </w:rPr>
        <w:t>　气球内气体向后喷出时，气球对气体有向后的作用力，气体对气球有向前的反作用力使气球向前运动，D项正确．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64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2、</w:t>
      </w:r>
      <w:r>
        <w:rPr>
          <w:rFonts w:hAnsi="宋体" w:cs="Times New Roman"/>
          <w:color w:val="auto"/>
          <w:szCs w:val="48"/>
        </w:rPr>
        <w:t>【解析】　苹果随箱子一起沿斜面匀速下滑，故其所受合力一定为零，由于苹果所受重力方向竖直向下，故箱子中央质量为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的苹果受到周围苹果对它作用力的方向一定竖直向上，选项C对，选项A、B、D错．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64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3、</w:t>
      </w:r>
      <w:r>
        <w:rPr>
          <w:rFonts w:hAnsi="宋体" w:cs="Times New Roman"/>
          <w:color w:val="auto"/>
          <w:szCs w:val="48"/>
        </w:rPr>
        <w:t>【解析】　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杆靠在平台的拐角上处于静止状态，拐角处光滑，则地面对杆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端施加的作用力为支持力和摩擦力，故A正确．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A</w:t>
      </w:r>
    </w:p>
    <w:p>
      <w:pPr>
        <w:pStyle w:val="2"/>
        <w:tabs>
          <w:tab w:val="left" w:pos="4139"/>
        </w:tabs>
        <w:snapToGrid w:val="0"/>
        <w:spacing w:line="360" w:lineRule="auto"/>
        <w:ind w:firstLine="64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4、</w:t>
      </w:r>
      <w:r>
        <w:rPr>
          <w:rFonts w:hAnsi="宋体" w:cs="Times New Roman"/>
          <w:color w:val="auto"/>
          <w:szCs w:val="48"/>
        </w:rPr>
        <w:t>【解析】　对于磁环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，受到重力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和磁环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对磁环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的排斥力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，根据平衡条件可知，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；对于磁环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，受到重力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、磁环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对磁环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的排斥力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′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及木支架底座对磁环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的支持力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′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的作用，根据平衡条件得，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′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′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，根据作用力与反作用力关系知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，则有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，选项B正确．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B</w:t>
      </w:r>
    </w:p>
    <w:p>
      <w:pPr>
        <w:pStyle w:val="2"/>
        <w:tabs>
          <w:tab w:val="left" w:pos="4139"/>
        </w:tabs>
        <w:snapToGrid w:val="0"/>
        <w:spacing w:line="360" w:lineRule="auto"/>
        <w:ind w:firstLine="64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5、</w:t>
      </w:r>
      <w:r>
        <w:rPr>
          <w:rFonts w:hAnsi="宋体" w:cs="Times New Roman"/>
          <w:color w:val="auto"/>
          <w:szCs w:val="48"/>
        </w:rPr>
        <w:t>【解析】　竿上的人与竿的相互作用力为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，则底下的人受到的压力为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，对质量为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的人有：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ma</w:t>
      </w:r>
      <w:r>
        <w:rPr>
          <w:rFonts w:hAnsi="宋体" w:cs="Times New Roman"/>
          <w:color w:val="auto"/>
          <w:szCs w:val="48"/>
        </w:rPr>
        <w:t>.解得：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＝(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)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ma</w:t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B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2978785</wp:posOffset>
            </wp:positionH>
            <wp:positionV relativeFrom="paragraph">
              <wp:posOffset>1696720</wp:posOffset>
            </wp:positionV>
            <wp:extent cx="1979930" cy="737870"/>
            <wp:effectExtent l="0" t="0" r="1270" b="5080"/>
            <wp:wrapTight wrapText="bothSides">
              <wp:wrapPolygon>
                <wp:start x="0" y="0"/>
                <wp:lineTo x="0" y="21191"/>
                <wp:lineTo x="21406" y="21191"/>
                <wp:lineTo x="21406" y="0"/>
                <wp:lineTo x="0" y="0"/>
              </wp:wrapPolygon>
            </wp:wrapTight>
            <wp:docPr id="5" name="图片 7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6、</w:t>
      </w:r>
      <w:r>
        <w:rPr>
          <w:rFonts w:hAnsi="宋体" w:cs="Times New Roman"/>
          <w:color w:val="auto"/>
          <w:szCs w:val="48"/>
        </w:rPr>
        <w:t>【解析】　以行李箱为研究对象，它受到重力作用，两种情况中，行李箱都只与输送带有联系，由于行李箱对输送带的压力作用，输送带对行李箱产生弹力，其方向垂直输送带向上．在图甲中，行李箱随输送带一起做匀速直线运动，两者没有相对运动或相对运动趋势，输送带对行李箱不会产生摩擦力．因此，如图a所示，图甲中的行李箱仅受两个力作用．在图乙中，行李箱虽然同样随输送带一起做匀速直线运动，但它时刻都有沿输送带下滑的趋势，只是由于输送带对行李箱的静摩擦力的阻碍作用才没有下滑．因此，如图b所示，行李箱受三个力作用，D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jc w:val="both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FF0000"/>
          <w:szCs w:val="48"/>
        </w:rPr>
        <w:t>【答案】</w:t>
      </w:r>
      <w:r>
        <w:rPr>
          <w:rFonts w:hAnsi="宋体" w:cs="Times New Roman"/>
          <w:b/>
          <w:bCs/>
          <w:color w:val="FF0000"/>
          <w:szCs w:val="48"/>
        </w:rPr>
        <w:t>　D</w:t>
      </w:r>
      <w:r>
        <w:rPr>
          <w:rFonts w:hint="eastAsia" w:hAnsi="宋体" w:cs="Times New Roman"/>
          <w:b/>
          <w:bCs/>
          <w:color w:val="FF0000"/>
          <w:szCs w:val="48"/>
          <w:lang w:val="en-US" w:eastAsia="zh-CN"/>
        </w:rPr>
        <w:t xml:space="preserve">   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                                  </w:t>
      </w:r>
      <w:r>
        <w:rPr>
          <w:rFonts w:hAnsi="宋体" w:cs="Times New Roman"/>
          <w:color w:val="auto"/>
          <w:szCs w:val="48"/>
        </w:rPr>
        <w:t>a　　　　　　　　　b</w:t>
      </w:r>
    </w:p>
    <w:p>
      <w:pPr>
        <w:pStyle w:val="2"/>
        <w:tabs>
          <w:tab w:val="left" w:pos="4139"/>
        </w:tabs>
        <w:snapToGrid w:val="0"/>
        <w:spacing w:line="360" w:lineRule="auto"/>
        <w:ind w:firstLine="560" w:firstLineChars="200"/>
        <w:rPr>
          <w:rFonts w:hAnsi="宋体" w:cs="Times New Roman"/>
          <w:color w:val="auto"/>
          <w:szCs w:val="48"/>
          <w:lang w:val="en-GB"/>
        </w:rPr>
      </w:pPr>
      <w:r>
        <w:rPr>
          <w:rFonts w:hint="eastAsia" w:hAnsi="宋体" w:cs="Times New Roman"/>
          <w:color w:val="auto"/>
          <w:sz w:val="28"/>
          <w:szCs w:val="72"/>
          <w:lang w:val="en-US" w:eastAsia="zh-CN"/>
        </w:rPr>
        <w:t>7、</w:t>
      </w:r>
      <w:r>
        <w:rPr>
          <w:rFonts w:hAnsi="宋体" w:cs="Times New Roman"/>
          <w:color w:val="auto"/>
          <w:szCs w:val="48"/>
        </w:rPr>
        <w:t>【解析】　对物体受力分析如图所示，物体受到拉力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，重力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，摩擦力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和支持力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四个力的作用，选项A正确；物体在水平方向和竖直方向合外力为0，则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 xml:space="preserve">cos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，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，则选项B、D错误；由力的合成可知，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的合力方向竖直向上，选项C正确．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hAnsi="宋体" w:cs="MingLiU_HKSCS"/>
          <w:color w:val="auto"/>
          <w:szCs w:val="48"/>
          <w:lang w:val="en-GB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INCLUDEPICTURE"WL92.TIF"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900430" cy="1021080"/>
            <wp:effectExtent l="0" t="0" r="13970" b="7620"/>
            <wp:docPr id="12" name="图片 9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AC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56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color w:val="auto"/>
          <w:sz w:val="28"/>
          <w:szCs w:val="72"/>
          <w:lang w:val="en-US" w:eastAsia="zh-CN"/>
        </w:rPr>
        <w:t>8、</w:t>
      </w:r>
      <w:r>
        <w:rPr>
          <w:rFonts w:hAnsi="宋体" w:cs="Times New Roman"/>
          <w:color w:val="auto"/>
          <w:szCs w:val="48"/>
        </w:rPr>
        <w:t>【解析】　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受到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对它向右的静摩擦力作用，故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之间一定是粗糙的，A对，B错；整体考虑，系统无运动趋势，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与地面间无摩擦力作用，故不能确定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与地面间粗糙与否，C错，D对．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AD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56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color w:val="auto"/>
          <w:sz w:val="28"/>
          <w:szCs w:val="72"/>
          <w:lang w:val="en-US" w:eastAsia="zh-CN"/>
        </w:rPr>
        <w:t>9、</w:t>
      </w:r>
      <w:r>
        <w:rPr>
          <w:rFonts w:hAnsi="宋体" w:cs="Times New Roman"/>
          <w:color w:val="auto"/>
          <w:szCs w:val="48"/>
        </w:rPr>
        <w:t>【解析】　先以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为研究对象，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不受摩擦力，否则它不可能做匀速直线运动，则知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间的动摩擦因数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可能为零，也可能不为零；再以整体为研究对象，由平衡条件分析可知，地面对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一定有摩擦力，则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与地面之间的动摩擦因数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一定不为零，故选B、D.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BD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560" w:firstLineChars="200"/>
        <w:rPr>
          <w:rFonts w:hint="eastAsia" w:hAnsi="宋体" w:cs="Times New Roman"/>
          <w:color w:val="auto"/>
          <w:sz w:val="28"/>
          <w:szCs w:val="72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560" w:firstLineChars="200"/>
        <w:rPr>
          <w:rFonts w:hint="eastAsia" w:hAnsi="宋体" w:cs="Times New Roman"/>
          <w:color w:val="auto"/>
          <w:sz w:val="28"/>
          <w:szCs w:val="72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hAnsi="宋体" w:cs="Times New Roman"/>
          <w:color w:val="auto"/>
          <w:sz w:val="28"/>
          <w:szCs w:val="72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  <w:lang w:val="en-GB"/>
        </w:rPr>
      </w:pPr>
      <w:r>
        <w:rPr>
          <w:rFonts w:hint="eastAsia" w:hAnsi="宋体" w:cs="Times New Roman"/>
          <w:color w:val="auto"/>
          <w:sz w:val="28"/>
          <w:szCs w:val="72"/>
          <w:lang w:val="en-US" w:eastAsia="zh-CN"/>
        </w:rPr>
        <w:t>10、</w:t>
      </w:r>
      <w:r>
        <w:rPr>
          <w:rFonts w:hAnsi="宋体" w:cs="Times New Roman"/>
          <w:color w:val="auto"/>
          <w:szCs w:val="48"/>
        </w:rPr>
        <w:t>【解析】　西瓜与汽车具有相同的加速度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，对西瓜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受力分析如图，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表示周围西瓜对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的作用力，则由牛顿第二定律得：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－</w:instrText>
      </w:r>
      <w:r>
        <w:rPr>
          <w:rFonts w:hAnsi="宋体" w:cs="Times New Roman"/>
          <w:i/>
          <w:color w:val="auto"/>
          <w:szCs w:val="48"/>
        </w:rPr>
        <w:instrText xml:space="preserve">mg</w:instrText>
      </w:r>
      <w:r>
        <w:rPr>
          <w:rFonts w:hAnsi="宋体" w:cs="Times New Roman"/>
          <w:color w:val="auto"/>
          <w:szCs w:val="48"/>
        </w:rPr>
        <w:instrText xml:space="preserve">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ma</w:t>
      </w:r>
      <w:r>
        <w:rPr>
          <w:rFonts w:hAnsi="宋体" w:cs="Times New Roman"/>
          <w:color w:val="auto"/>
          <w:szCs w:val="48"/>
        </w:rPr>
        <w:t>，解得：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</w:instrText>
      </w:r>
      <w:r>
        <w:rPr>
          <w:rFonts w:hAnsi="宋体" w:cs="Times New Roman"/>
          <w:i/>
          <w:color w:val="auto"/>
          <w:szCs w:val="48"/>
        </w:rPr>
        <w:instrText xml:space="preserve">g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＋</w:instrText>
      </w:r>
      <w:r>
        <w:rPr>
          <w:rFonts w:hAnsi="宋体" w:cs="Times New Roman"/>
          <w:i/>
          <w:color w:val="auto"/>
          <w:szCs w:val="48"/>
        </w:rPr>
        <w:instrText xml:space="preserve">a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，故C对，A、B、D错．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hAnsi="宋体" w:cs="MingLiU_HKSCS"/>
          <w:color w:val="auto"/>
          <w:szCs w:val="48"/>
          <w:lang w:val="en-GB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INCLUDEPICTURE"XTB164-80.TIF"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725170" cy="935990"/>
            <wp:effectExtent l="0" t="0" r="17780" b="16510"/>
            <wp:docPr id="14" name="图片 13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color w:val="auto"/>
          <w:sz w:val="28"/>
          <w:szCs w:val="72"/>
          <w:lang w:val="en-US" w:eastAsia="zh-CN"/>
        </w:rPr>
        <w:t>11、</w:t>
      </w:r>
      <w:r>
        <w:rPr>
          <w:rFonts w:hAnsi="宋体" w:cs="Times New Roman"/>
          <w:color w:val="auto"/>
          <w:szCs w:val="48"/>
        </w:rPr>
        <w:t>【解析】　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与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与水平桌面间的最大静摩擦力分别为：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  <w:lang w:val="pt-BR"/>
        </w:rPr>
      </w:pPr>
      <w:r>
        <w:rPr>
          <w:rFonts w:hAnsi="宋体" w:cs="Times New Roman"/>
          <w:i/>
          <w:color w:val="auto"/>
          <w:szCs w:val="48"/>
          <w:lang w:val="pt-BR"/>
        </w:rPr>
        <w:t>f</w:t>
      </w:r>
      <w:r>
        <w:rPr>
          <w:rFonts w:hAnsi="宋体" w:cs="Times New Roman"/>
          <w:color w:val="auto"/>
          <w:szCs w:val="48"/>
          <w:vertAlign w:val="subscript"/>
          <w:lang w:val="pt-BR"/>
        </w:rPr>
        <w:t>m</w:t>
      </w:r>
      <w:r>
        <w:rPr>
          <w:rFonts w:hAnsi="宋体" w:cs="Times New Roman"/>
          <w:i/>
          <w:color w:val="auto"/>
          <w:szCs w:val="48"/>
          <w:vertAlign w:val="subscript"/>
          <w:lang w:val="pt-BR"/>
        </w:rPr>
        <w:t>A</w:t>
      </w:r>
      <w:r>
        <w:rPr>
          <w:rFonts w:hAnsi="宋体" w:cs="Times New Roman"/>
          <w:color w:val="auto"/>
          <w:szCs w:val="48"/>
          <w:lang w:val="pt-BR"/>
        </w:rPr>
        <w:t>＝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i/>
          <w:color w:val="auto"/>
          <w:szCs w:val="48"/>
          <w:lang w:val="pt-BR"/>
        </w:rPr>
        <w:t>m</w:t>
      </w:r>
      <w:r>
        <w:rPr>
          <w:rFonts w:hAnsi="宋体" w:cs="Times New Roman"/>
          <w:i/>
          <w:color w:val="auto"/>
          <w:szCs w:val="48"/>
          <w:vertAlign w:val="subscript"/>
          <w:lang w:val="pt-BR"/>
        </w:rPr>
        <w:t>A</w:t>
      </w:r>
      <w:r>
        <w:rPr>
          <w:rFonts w:hAnsi="宋体" w:cs="Times New Roman"/>
          <w:i/>
          <w:color w:val="auto"/>
          <w:szCs w:val="48"/>
          <w:lang w:val="pt-BR"/>
        </w:rPr>
        <w:t>g</w:t>
      </w:r>
      <w:r>
        <w:rPr>
          <w:rFonts w:hAnsi="宋体" w:cs="Times New Roman"/>
          <w:color w:val="auto"/>
          <w:szCs w:val="48"/>
          <w:lang w:val="pt-BR"/>
        </w:rPr>
        <w:t>＝30 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  <w:lang w:val="pt-BR"/>
        </w:rPr>
      </w:pPr>
      <w:r>
        <w:rPr>
          <w:rFonts w:hAnsi="宋体" w:cs="Times New Roman"/>
          <w:i/>
          <w:color w:val="auto"/>
          <w:szCs w:val="48"/>
          <w:lang w:val="pt-BR"/>
        </w:rPr>
        <w:t>f</w:t>
      </w:r>
      <w:r>
        <w:rPr>
          <w:rFonts w:hAnsi="宋体" w:cs="Times New Roman"/>
          <w:color w:val="auto"/>
          <w:szCs w:val="48"/>
          <w:vertAlign w:val="subscript"/>
          <w:lang w:val="pt-BR"/>
        </w:rPr>
        <w:t>m</w:t>
      </w:r>
      <w:r>
        <w:rPr>
          <w:rFonts w:hAnsi="宋体" w:cs="Times New Roman"/>
          <w:i/>
          <w:color w:val="auto"/>
          <w:szCs w:val="48"/>
          <w:vertAlign w:val="subscript"/>
          <w:lang w:val="pt-BR"/>
        </w:rPr>
        <w:t>B</w:t>
      </w:r>
      <w:r>
        <w:rPr>
          <w:rFonts w:hAnsi="宋体" w:cs="Times New Roman"/>
          <w:color w:val="auto"/>
          <w:szCs w:val="48"/>
          <w:lang w:val="pt-BR"/>
        </w:rPr>
        <w:t>＝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  <w:lang w:val="pt-BR"/>
        </w:rPr>
        <w:t>(</w:t>
      </w:r>
      <w:r>
        <w:rPr>
          <w:rFonts w:hAnsi="宋体" w:cs="Times New Roman"/>
          <w:i/>
          <w:color w:val="auto"/>
          <w:szCs w:val="48"/>
          <w:lang w:val="pt-BR"/>
        </w:rPr>
        <w:t>m</w:t>
      </w:r>
      <w:r>
        <w:rPr>
          <w:rFonts w:hAnsi="宋体" w:cs="Times New Roman"/>
          <w:i/>
          <w:color w:val="auto"/>
          <w:szCs w:val="48"/>
          <w:vertAlign w:val="subscript"/>
          <w:lang w:val="pt-BR"/>
        </w:rPr>
        <w:t>A</w:t>
      </w:r>
      <w:r>
        <w:rPr>
          <w:rFonts w:hAnsi="宋体" w:cs="Times New Roman"/>
          <w:i/>
          <w:color w:val="auto"/>
          <w:szCs w:val="48"/>
          <w:lang w:val="pt-BR"/>
        </w:rPr>
        <w:t>g</w:t>
      </w:r>
      <w:r>
        <w:rPr>
          <w:rFonts w:hAnsi="宋体" w:cs="Times New Roman"/>
          <w:color w:val="auto"/>
          <w:szCs w:val="48"/>
          <w:lang w:val="pt-BR"/>
        </w:rPr>
        <w:t>＋</w:t>
      </w:r>
      <w:r>
        <w:rPr>
          <w:rFonts w:hAnsi="宋体" w:cs="Times New Roman"/>
          <w:i/>
          <w:color w:val="auto"/>
          <w:szCs w:val="48"/>
          <w:lang w:val="pt-BR"/>
        </w:rPr>
        <w:t>m</w:t>
      </w:r>
      <w:r>
        <w:rPr>
          <w:rFonts w:hAnsi="宋体" w:cs="Times New Roman"/>
          <w:i/>
          <w:color w:val="auto"/>
          <w:szCs w:val="48"/>
          <w:vertAlign w:val="subscript"/>
          <w:lang w:val="pt-BR"/>
        </w:rPr>
        <w:t>B</w:t>
      </w:r>
      <w:r>
        <w:rPr>
          <w:rFonts w:hAnsi="宋体" w:cs="Times New Roman"/>
          <w:i/>
          <w:color w:val="auto"/>
          <w:szCs w:val="48"/>
          <w:lang w:val="pt-BR"/>
        </w:rPr>
        <w:t>g</w:t>
      </w:r>
      <w:r>
        <w:rPr>
          <w:rFonts w:hAnsi="宋体" w:cs="Times New Roman"/>
          <w:color w:val="auto"/>
          <w:szCs w:val="48"/>
          <w:lang w:val="pt-BR"/>
        </w:rPr>
        <w:t>)＝90 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由于绳子对物体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的拉力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i/>
          <w:color w:val="auto"/>
          <w:szCs w:val="48"/>
          <w:vertAlign w:val="subscript"/>
        </w:rPr>
        <w:t>A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F,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＝40 N&gt;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m</w:t>
      </w:r>
      <w:r>
        <w:rPr>
          <w:rFonts w:hAnsi="宋体" w:cs="Times New Roman"/>
          <w:i/>
          <w:color w:val="auto"/>
          <w:szCs w:val="48"/>
          <w:vertAlign w:val="subscript"/>
        </w:rPr>
        <w:t>A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故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对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的摩擦力为滑动摩擦力，大小为30 N，方向向左．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物体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受到向右的拉力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F,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＝40 N和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施加给它的大小为30 N的摩擦力，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i/>
          <w:color w:val="auto"/>
          <w:szCs w:val="48"/>
          <w:vertAlign w:val="subscript"/>
        </w:rPr>
        <w:t>B</w:t>
      </w:r>
      <w:r>
        <w:rPr>
          <w:rFonts w:hAnsi="宋体" w:cs="Times New Roman"/>
          <w:color w:val="auto"/>
          <w:szCs w:val="48"/>
        </w:rPr>
        <w:t>＝40 N＋30 N&lt;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m</w:t>
      </w:r>
      <w:r>
        <w:rPr>
          <w:rFonts w:hAnsi="宋体" w:cs="Times New Roman"/>
          <w:i/>
          <w:color w:val="auto"/>
          <w:szCs w:val="48"/>
          <w:vertAlign w:val="subscript"/>
        </w:rPr>
        <w:t>B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故桌面对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的摩擦力为静摩擦力，大小为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i/>
          <w:color w:val="auto"/>
          <w:szCs w:val="48"/>
          <w:vertAlign w:val="subscript"/>
        </w:rPr>
        <w:t>B</w:t>
      </w:r>
      <w:r>
        <w:rPr>
          <w:rFonts w:hAnsi="宋体" w:cs="Times New Roman"/>
          <w:color w:val="auto"/>
          <w:szCs w:val="48"/>
        </w:rPr>
        <w:t>＝70 N，方向向左．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42" w:firstLineChars="200"/>
        <w:rPr>
          <w:rFonts w:hAnsi="宋体" w:cs="Times New Roman"/>
          <w:b/>
          <w:bCs/>
          <w:color w:val="FF0000"/>
          <w:sz w:val="22"/>
          <w:szCs w:val="52"/>
          <w:lang w:val="pt-BR"/>
        </w:rPr>
      </w:pPr>
      <w:r>
        <w:rPr>
          <w:rFonts w:hAnsi="宋体" w:cs="Times New Roman"/>
          <w:b/>
          <w:bCs/>
          <w:color w:val="FF0000"/>
          <w:sz w:val="22"/>
          <w:szCs w:val="52"/>
        </w:rPr>
        <w:t>【答案】　</w:t>
      </w:r>
      <w:r>
        <w:rPr>
          <w:rFonts w:hAnsi="宋体" w:cs="Times New Roman"/>
          <w:b/>
          <w:bCs/>
          <w:color w:val="FF0000"/>
          <w:sz w:val="22"/>
          <w:szCs w:val="52"/>
          <w:lang w:val="pt-BR"/>
        </w:rPr>
        <w:t>30 N</w:t>
      </w:r>
      <w:r>
        <w:rPr>
          <w:rFonts w:hAnsi="宋体" w:cs="Times New Roman"/>
          <w:b/>
          <w:bCs/>
          <w:color w:val="FF0000"/>
          <w:sz w:val="22"/>
          <w:szCs w:val="52"/>
        </w:rPr>
        <w:t>　</w:t>
      </w:r>
      <w:r>
        <w:rPr>
          <w:rFonts w:hAnsi="宋体" w:cs="Times New Roman"/>
          <w:b/>
          <w:bCs/>
          <w:color w:val="FF0000"/>
          <w:sz w:val="22"/>
          <w:szCs w:val="52"/>
          <w:lang w:val="pt-BR"/>
        </w:rPr>
        <w:t>70 N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hAnsi="宋体" w:cs="MingLiU_HKSCS"/>
          <w:color w:val="auto"/>
          <w:szCs w:val="48"/>
        </w:rPr>
      </w:pPr>
      <w:bookmarkStart w:id="0" w:name="_GoBack"/>
      <w:bookmarkEnd w:id="0"/>
      <w:r>
        <w:rPr>
          <w:rFonts w:hint="eastAsia" w:hAnsi="宋体" w:cs="Times New Roman"/>
          <w:color w:val="auto"/>
          <w:sz w:val="28"/>
          <w:szCs w:val="72"/>
          <w:lang w:val="en-US" w:eastAsia="zh-CN"/>
        </w:rPr>
        <w:t>12、</w:t>
      </w:r>
      <w:r>
        <w:rPr>
          <w:rFonts w:hAnsi="宋体" w:cs="Times New Roman"/>
          <w:color w:val="auto"/>
          <w:szCs w:val="48"/>
        </w:rPr>
        <w:t>【解析】　(1)如图甲所示，对物体受力分析并正交分解有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sin 30°＋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i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①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cos 30°＝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i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②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由①②得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＝250 N，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＝50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r(3)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N.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  <w:lang w:val="pt-BR"/>
        </w:rPr>
      </w:pPr>
      <w:r>
        <w:rPr>
          <w:rFonts w:hAnsi="宋体" w:cs="Times New Roman"/>
          <w:color w:val="auto"/>
          <w:szCs w:val="48"/>
          <w:lang w:val="pt-BR"/>
        </w:rPr>
        <w:fldChar w:fldCharType="begin"/>
      </w:r>
      <w:r>
        <w:rPr>
          <w:rFonts w:hAnsi="宋体" w:cs="Times New Roman"/>
          <w:color w:val="auto"/>
          <w:szCs w:val="48"/>
          <w:lang w:val="pt-BR"/>
        </w:rPr>
        <w:instrText xml:space="preserve">INCLUDEPICTURE"XTB164-83.TIF"</w:instrText>
      </w:r>
      <w:r>
        <w:rPr>
          <w:rFonts w:hAnsi="宋体" w:cs="Times New Roman"/>
          <w:color w:val="auto"/>
          <w:szCs w:val="48"/>
          <w:lang w:val="pt-BR"/>
        </w:rPr>
        <w:fldChar w:fldCharType="separate"/>
      </w:r>
      <w:r>
        <w:rPr>
          <w:rFonts w:hAnsi="宋体" w:cs="Times New Roman"/>
          <w:color w:val="auto"/>
          <w:szCs w:val="48"/>
          <w:lang w:val="pt-BR"/>
        </w:rPr>
        <w:drawing>
          <wp:inline distT="0" distB="0" distL="114300" distR="114300">
            <wp:extent cx="2232660" cy="1097280"/>
            <wp:effectExtent l="0" t="0" r="15240" b="7620"/>
            <wp:docPr id="16" name="图片 16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  <w:lang w:val="pt-BR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hAnsi="宋体" w:cs="MingLiU_HKSCS"/>
          <w:color w:val="auto"/>
          <w:szCs w:val="48"/>
          <w:lang w:val="pt-BR"/>
        </w:rPr>
      </w:pPr>
      <w:r>
        <w:rPr>
          <w:rFonts w:hAnsi="宋体" w:cs="Times New Roman"/>
          <w:color w:val="auto"/>
          <w:szCs w:val="48"/>
        </w:rPr>
        <w:t>甲　　　　　　　　乙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(2)受力分析如图乙所示，对悬绳有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cos 60°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解得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＝100 N.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Ansi="宋体" w:cs="Times New Roman"/>
          <w:b/>
          <w:bCs/>
          <w:color w:val="FF0000"/>
          <w:szCs w:val="48"/>
        </w:rPr>
        <w:t>【答案】　(1)250 N　50</w:t>
      </w:r>
      <w:r>
        <w:rPr>
          <w:rFonts w:hAnsi="宋体" w:cs="宋体"/>
          <w:b/>
          <w:bCs/>
          <w:color w:val="FF0000"/>
          <w:szCs w:val="48"/>
        </w:rPr>
        <w:fldChar w:fldCharType="begin"/>
      </w:r>
      <w:r>
        <w:rPr>
          <w:rFonts w:hint="eastAsia" w:hAnsi="宋体" w:cs="宋体"/>
          <w:b/>
          <w:bCs/>
          <w:color w:val="FF0000"/>
          <w:szCs w:val="48"/>
        </w:rPr>
        <w:instrText xml:space="preserve">eq \</w:instrText>
      </w:r>
      <w:r>
        <w:rPr>
          <w:rFonts w:hAnsi="宋体" w:cs="Times New Roman"/>
          <w:b/>
          <w:bCs/>
          <w:color w:val="FF0000"/>
          <w:szCs w:val="48"/>
        </w:rPr>
        <w:instrText xml:space="preserve">r(3)</w:instrText>
      </w:r>
      <w:r>
        <w:rPr>
          <w:rFonts w:hAnsi="宋体" w:cs="宋体"/>
          <w:b/>
          <w:bCs/>
          <w:color w:val="FF0000"/>
          <w:szCs w:val="48"/>
        </w:rPr>
        <w:fldChar w:fldCharType="end"/>
      </w:r>
      <w:r>
        <w:rPr>
          <w:rFonts w:hAnsi="宋体" w:cs="Times New Roman"/>
          <w:b/>
          <w:bCs/>
          <w:color w:val="FF0000"/>
          <w:szCs w:val="48"/>
        </w:rPr>
        <w:t xml:space="preserve"> N　(2)100 N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PuKjd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CFGgrRQ&#10;8ftvX++//7z/8QXBHgi0VWYCcbcKIu3uUu4guN83sOl47yrdun9ghMAP8t4d5GU7i6g7lA7SNAIX&#10;BV+/APzweFxpY18x2SJnZFhD/bysZLMwtgvtQ9xtQhYN576GXKBthkenw8gfOHgAnAsXC1kAxt7q&#10;avNpHI2v0qs0CZLB6CpIojwPZsU8CUZFfDbMT/P5PI8/O7w4mdRNWTLh7uv7JE6eV4d9r3QVPnSK&#10;kbwpHZxLyejVcs412hDo08L/nMKQ/IOw8HEa3g2snlCKB0l0ORgHxSg9C5IiGQbjsygNonh8OR5F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3k+4q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7041C"/>
    <w:rsid w:val="5DF704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F:\l\l\&#25945;&#31185;&#29289;&#29702;&#24517;&#20462;1\WL84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F:\l\l\&#25945;&#31185;&#29289;&#29702;&#24517;&#20462;1\334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file:///F:\l\l\&#25945;&#31185;&#29289;&#29702;&#24517;&#20462;1\XTB164-83.TIF" TargetMode="External"/><Relationship Id="rId35" Type="http://schemas.openxmlformats.org/officeDocument/2006/relationships/image" Target="media/image16.png"/><Relationship Id="rId34" Type="http://schemas.openxmlformats.org/officeDocument/2006/relationships/image" Target="file:///F:\l\l\&#25945;&#31185;&#29289;&#29702;&#24517;&#20462;1\XTB164-80.TIF" TargetMode="External"/><Relationship Id="rId33" Type="http://schemas.openxmlformats.org/officeDocument/2006/relationships/image" Target="media/image15.png"/><Relationship Id="rId32" Type="http://schemas.openxmlformats.org/officeDocument/2006/relationships/image" Target="file:///F:\l\l\&#25945;&#31185;&#29289;&#29702;&#24517;&#20462;1\WL92.TIF" TargetMode="External"/><Relationship Id="rId31" Type="http://schemas.openxmlformats.org/officeDocument/2006/relationships/image" Target="media/image14.png"/><Relationship Id="rId30" Type="http://schemas.openxmlformats.org/officeDocument/2006/relationships/image" Target="file:///F:\l\l\&#25945;&#31185;&#29289;&#29702;&#24517;&#20462;1\XTB164-74.TIF" TargetMode="External"/><Relationship Id="rId3" Type="http://schemas.openxmlformats.org/officeDocument/2006/relationships/footer" Target="footer1.xml"/><Relationship Id="rId29" Type="http://schemas.openxmlformats.org/officeDocument/2006/relationships/image" Target="media/image13.png"/><Relationship Id="rId28" Type="http://schemas.openxmlformats.org/officeDocument/2006/relationships/image" Target="file:///F:\l\l\&#25945;&#31185;&#29289;&#29702;&#24517;&#20462;1\XTB164-82.TIF" TargetMode="External"/><Relationship Id="rId27" Type="http://schemas.openxmlformats.org/officeDocument/2006/relationships/image" Target="media/image12.png"/><Relationship Id="rId26" Type="http://schemas.openxmlformats.org/officeDocument/2006/relationships/image" Target="file:///F:\l\l\&#25945;&#31185;&#29289;&#29702;&#24517;&#20462;1\XTB164-81.TIF" TargetMode="External"/><Relationship Id="rId25" Type="http://schemas.openxmlformats.org/officeDocument/2006/relationships/image" Target="media/image11.png"/><Relationship Id="rId24" Type="http://schemas.openxmlformats.org/officeDocument/2006/relationships/image" Target="file:///F:\l\l\&#25945;&#31185;&#29289;&#29702;&#24517;&#20462;1\XTB164-79.TIF" TargetMode="External"/><Relationship Id="rId23" Type="http://schemas.openxmlformats.org/officeDocument/2006/relationships/image" Target="media/image10.png"/><Relationship Id="rId22" Type="http://schemas.openxmlformats.org/officeDocument/2006/relationships/image" Target="file:///F:\l\l\&#25945;&#31185;&#29289;&#29702;&#24517;&#20462;1\XTB164-78.TIF" TargetMode="External"/><Relationship Id="rId21" Type="http://schemas.openxmlformats.org/officeDocument/2006/relationships/image" Target="media/image9.png"/><Relationship Id="rId20" Type="http://schemas.openxmlformats.org/officeDocument/2006/relationships/image" Target="file:///F:\l\l\&#25945;&#31185;&#29289;&#29702;&#24517;&#20462;1\XTB164-77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file:///F:\l\l\&#25945;&#31185;&#29289;&#29702;&#24517;&#20462;1\WL91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F:\l\l\&#25945;&#31185;&#29289;&#29702;&#24517;&#20462;1\XTB164-73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F:\l\l\&#25945;&#31185;&#29289;&#29702;&#24517;&#20462;1\WL95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F:\l\l\&#25945;&#31185;&#29289;&#29702;&#24517;&#20462;1\XTB164-70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F:\l\l\&#25945;&#31185;&#29289;&#29702;&#24517;&#20462;1\XTB164-69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2021-03-26T10:37:00Z</dcterms:created>
  <dc:creator>魂释</dc:creator>
  <cp:lastModifiedBy>魂释</cp:lastModifiedBy>
  <dcterms:modified xsi:type="dcterms:W3CDTF">2021-03-26T10:56:04Z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