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8"/>
          <w:szCs w:val="72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  <w:t>5-3 力的合成3</w:t>
      </w:r>
    </w:p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default" w:hAnsi="宋体" w:cs="Times New Roman"/>
          <w:b/>
          <w:bCs/>
          <w:color w:val="auto"/>
          <w:sz w:val="28"/>
          <w:szCs w:val="72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1．(多选)下列物理量在运算时遵循平行四边形定则的有(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A．时间　　　　　　　　　</w:t>
      </w:r>
      <w:r>
        <w:rPr>
          <w:rFonts w:hint="eastAsia"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B．位移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C．速度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D．加速度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469265</wp:posOffset>
            </wp:positionV>
            <wp:extent cx="1801495" cy="1444625"/>
            <wp:effectExtent l="0" t="0" r="8255" b="3175"/>
            <wp:wrapTight wrapText="bothSides">
              <wp:wrapPolygon>
                <wp:start x="0" y="0"/>
                <wp:lineTo x="0" y="21363"/>
                <wp:lineTo x="21471" y="21363"/>
                <wp:lineTo x="21471" y="0"/>
                <wp:lineTo x="0" y="0"/>
              </wp:wrapPolygon>
            </wp:wrapTight>
            <wp:docPr id="2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2．某同学利用如图所示的装置探究共点力合成的规律，图中</w:t>
      </w:r>
      <w:r>
        <w:rPr>
          <w:rFonts w:hAnsi="宋体" w:cs="Times New Roman"/>
          <w:i/>
          <w:color w:val="auto"/>
          <w:szCs w:val="48"/>
        </w:rPr>
        <w:t>GE</w:t>
      </w:r>
      <w:r>
        <w:rPr>
          <w:rFonts w:hAnsi="宋体" w:cs="Times New Roman"/>
          <w:color w:val="auto"/>
          <w:szCs w:val="48"/>
        </w:rPr>
        <w:t>是橡皮条，图甲表示用两个互成角度的拉力牵拉橡皮条，图乙表示用一个拉力牵拉橡皮条，下列说法正确的是(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A．图甲中两个拉力的方向必须相互垂直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B．甲、乙两图中，橡皮条拉伸方向</w:t>
      </w:r>
      <w:r>
        <w:rPr>
          <w:rFonts w:hAnsi="宋体" w:cs="Times New Roman"/>
          <w:i/>
          <w:color w:val="auto"/>
          <w:szCs w:val="48"/>
        </w:rPr>
        <w:t>EO</w:t>
      </w:r>
      <w:r>
        <w:rPr>
          <w:rFonts w:hAnsi="宋体" w:cs="Times New Roman"/>
          <w:color w:val="auto"/>
          <w:szCs w:val="48"/>
        </w:rPr>
        <w:t>必须水平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C．甲、乙两图中必须将橡皮条拉到相同位置</w:t>
      </w:r>
      <w:r>
        <w:rPr>
          <w:rFonts w:hAnsi="宋体" w:cs="Times New Roman"/>
          <w:i/>
          <w:color w:val="auto"/>
          <w:szCs w:val="48"/>
        </w:rPr>
        <w:t>O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D．图甲中实验完成后，可更换橡皮条，继续进行图乙中实验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400685</wp:posOffset>
            </wp:positionV>
            <wp:extent cx="1260475" cy="580390"/>
            <wp:effectExtent l="0" t="0" r="15875" b="10160"/>
            <wp:wrapTight wrapText="bothSides">
              <wp:wrapPolygon>
                <wp:start x="0" y="0"/>
                <wp:lineTo x="0" y="20560"/>
                <wp:lineTo x="21219" y="20560"/>
                <wp:lineTo x="21219" y="0"/>
                <wp:lineTo x="0" y="0"/>
              </wp:wrapPolygon>
            </wp:wrapTight>
            <wp:docPr id="9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3．如图所示，三个共点力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作用在同一个质点上，其中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共线且反向，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垂直，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＝6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＝2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＝3 N．则质点所受的合力为(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A．7 N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B．11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C．1 N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D．5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4．一根细绳能承受的最大拉力是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.现把一重为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的物体系在绳的中点，分别握住绳的两端，先并拢，然后缓慢地左右对称地分开．若要求绳不断，则两绳间的夹角不能超过(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A．45°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B．60°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C．120°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D．135°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5．如图所示，大小分别为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的三个力恰好围成一个闭合的三角形，且三个力的大小关系是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，则下列四个选项中，这三个力的合力最大的是(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INCLUDEPICTURE"+W88.TIF"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3597910" cy="636905"/>
            <wp:effectExtent l="0" t="0" r="2540" b="10795"/>
            <wp:docPr id="7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　　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      </w:t>
      </w:r>
      <w:r>
        <w:rPr>
          <w:rFonts w:hAnsi="宋体" w:cs="Times New Roman"/>
          <w:color w:val="auto"/>
          <w:szCs w:val="48"/>
        </w:rPr>
        <w:t>　A　　　　　　　B　　　　　C　　　　　　　　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6．某物体在四个共点力作用下处于平衡状态，若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的方向沿逆时针方向转过60°角，但其大小保持不变，其余三个力的大小和方向均保持不变，此时物体受到的合力的大小为(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A．0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7．有三个力，一个力是12 N，一个力是6 N，一个力是7 N，则关于这三个力的合力，下列说法正确的是(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A．合力的最小值为1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B．合力的最小值为0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C．合力不可能为20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D．合力可能为30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902335</wp:posOffset>
            </wp:positionV>
            <wp:extent cx="1440180" cy="1021080"/>
            <wp:effectExtent l="0" t="0" r="7620" b="7620"/>
            <wp:wrapTight wrapText="bothSides">
              <wp:wrapPolygon>
                <wp:start x="0" y="0"/>
                <wp:lineTo x="0" y="21358"/>
                <wp:lineTo x="21429" y="21358"/>
                <wp:lineTo x="21429" y="0"/>
                <wp:lineTo x="0" y="0"/>
              </wp:wrapPolygon>
            </wp:wrapTight>
            <wp:docPr id="4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8．如图所示，一条小船在河中向正东方向行驶．船上挂起一风帆，帆受侧向风作用，风力大小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为100 N，方向为东偏南30°，为了使船受到的合力能恰沿正东方向，岸上一人用一根绳子拉船，绳子取向与河岸垂直，求出风力和绳子拉力的合力大小及绳子拉力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的大小．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9．(多选)互成90°角的两个共点力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大小不同，它们的合力大小为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，保持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方向不变的情况下(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同时增大一倍，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也增大一培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同时增加5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也增加5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增加5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减少5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一定不变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中的一个减小，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不一定减小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375920</wp:posOffset>
            </wp:positionV>
            <wp:extent cx="1440180" cy="742315"/>
            <wp:effectExtent l="0" t="0" r="7620" b="635"/>
            <wp:wrapTight wrapText="bothSides">
              <wp:wrapPolygon>
                <wp:start x="0" y="0"/>
                <wp:lineTo x="0" y="21064"/>
                <wp:lineTo x="21429" y="21064"/>
                <wp:lineTo x="21429" y="0"/>
                <wp:lineTo x="0" y="0"/>
              </wp:wrapPolygon>
            </wp:wrapTight>
            <wp:docPr id="6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10．如图所示，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是半圆的直径，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为圆心，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点是圆上的一点，在</w:t>
      </w:r>
      <w:r>
        <w:rPr>
          <w:rFonts w:hAnsi="宋体" w:cs="Times New Roman"/>
          <w:i/>
          <w:color w:val="auto"/>
          <w:szCs w:val="48"/>
        </w:rPr>
        <w:t>P</w:t>
      </w:r>
      <w:r>
        <w:rPr>
          <w:rFonts w:hAnsi="宋体" w:cs="Times New Roman"/>
          <w:color w:val="auto"/>
          <w:szCs w:val="48"/>
        </w:rPr>
        <w:t>点作用了三个共点力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.若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的大小已知，则这三个力的合力为(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C．3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D．4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11．在“探究求合力的方法”实验中，现有木板、白纸、图钉、橡皮筋、细绳套和一把弹簧测力计．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(1)为完成实验，某同学另找来一根弹簧，先测量其劲度系数，得到的实验数据如下表：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36"/>
        <w:gridCol w:w="636"/>
        <w:gridCol w:w="636"/>
        <w:gridCol w:w="636"/>
        <w:gridCol w:w="636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弹力</w:t>
            </w:r>
            <w:r>
              <w:rPr>
                <w:rFonts w:hAnsi="宋体" w:cs="Times New Roman"/>
                <w:i/>
                <w:color w:val="auto"/>
                <w:szCs w:val="48"/>
              </w:rPr>
              <w:t>F</w:t>
            </w:r>
            <w:r>
              <w:rPr>
                <w:rFonts w:hAnsi="宋体" w:cs="Times New Roman"/>
                <w:color w:val="auto"/>
                <w:szCs w:val="48"/>
              </w:rPr>
              <w:t>/N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0.50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1.00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1.50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2.00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int="eastAsia" w:hAnsi="宋体" w:cs="MingLiU_HKSCS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伸长量</w:t>
            </w:r>
          </w:p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i/>
                <w:color w:val="auto"/>
                <w:szCs w:val="48"/>
              </w:rPr>
              <w:t>x</w:t>
            </w:r>
            <w:r>
              <w:rPr>
                <w:rFonts w:hAnsi="宋体" w:cs="Times New Roman"/>
                <w:color w:val="auto"/>
                <w:szCs w:val="48"/>
              </w:rPr>
              <w:t>/10</w:t>
            </w:r>
            <w:r>
              <w:rPr>
                <w:rFonts w:hAnsi="宋体" w:cs="Times New Roman"/>
                <w:color w:val="auto"/>
                <w:szCs w:val="48"/>
                <w:vertAlign w:val="superscript"/>
              </w:rPr>
              <w:t>－2</w:t>
            </w:r>
            <w:r>
              <w:rPr>
                <w:rFonts w:hAnsi="宋体" w:cs="Times New Roman"/>
                <w:color w:val="auto"/>
                <w:szCs w:val="48"/>
              </w:rPr>
              <w:t>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0.74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1.80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2.80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3.72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4.60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5.58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3"/>
              <w:tabs>
                <w:tab w:val="left" w:pos="4139"/>
              </w:tabs>
              <w:snapToGrid w:val="0"/>
              <w:spacing w:line="360" w:lineRule="auto"/>
              <w:jc w:val="center"/>
              <w:rPr>
                <w:rFonts w:hAnsi="宋体" w:cs="Times New Roman"/>
                <w:color w:val="auto"/>
                <w:szCs w:val="48"/>
              </w:rPr>
            </w:pPr>
            <w:r>
              <w:rPr>
                <w:rFonts w:hAnsi="宋体" w:cs="Times New Roman"/>
                <w:color w:val="auto"/>
                <w:szCs w:val="48"/>
              </w:rPr>
              <w:t>6.42</w:t>
            </w:r>
          </w:p>
        </w:tc>
      </w:tr>
    </w:tbl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用作图法求得该弹簧的劲度系数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＝________ N/m；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(2)某次实验中，弹簧测力计的指针位置如图所示，其读数为________ N；同时利用(1)中结果获得弹簧上的弹力值为2.50 N，请画出这两个共点力的合力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-142875</wp:posOffset>
            </wp:positionV>
            <wp:extent cx="2022475" cy="1310640"/>
            <wp:effectExtent l="0" t="0" r="15875" b="3810"/>
            <wp:wrapTight wrapText="bothSides">
              <wp:wrapPolygon>
                <wp:start x="0" y="0"/>
                <wp:lineTo x="0" y="21349"/>
                <wp:lineTo x="21363" y="21349"/>
                <wp:lineTo x="21363" y="0"/>
                <wp:lineTo x="0" y="0"/>
              </wp:wrapPolygon>
            </wp:wrapTight>
            <wp:docPr id="3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(3)由图得到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＝________N.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799465</wp:posOffset>
            </wp:positionV>
            <wp:extent cx="1072515" cy="982345"/>
            <wp:effectExtent l="0" t="0" r="0" b="0"/>
            <wp:wrapTight wrapText="bothSides">
              <wp:wrapPolygon>
                <wp:start x="0" y="0"/>
                <wp:lineTo x="0" y="21363"/>
                <wp:lineTo x="21101" y="21363"/>
                <wp:lineTo x="21101" y="0"/>
                <wp:lineTo x="0" y="0"/>
              </wp:wrapPolygon>
            </wp:wrapTight>
            <wp:docPr id="1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12．如图所示，在水平地面上放一质量为1.0 kg的木块，木块与地面间的动摩擦因数为0.6，在水平方向上对木块同时施加相互垂直的两个拉力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，已知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＝3.0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＝4.0 N，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，则木块受到的摩擦力为多少？若将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顺时针转90°，此时木块在水平方向上受的合力大小为多少？  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8"/>
          <w:szCs w:val="72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  <w:t>5-3 力的合成3  参考答案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矢量运算时遵循平行四边形定则，标量运算时不遵循，上述几个物理量中只有时间是标量，故A项不符合题意．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BCD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两次测量中拉力作用效果相同，因此必须将橡皮条拉到相同位置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，不需要两个拉力相互垂直，拉伸方向也不需要必须水平，实验中不能更换橡皮条，故选C.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为4 N，方向沿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方向，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3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＝5 N，D对．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由于细绳是对称分开的，因而两绳的拉力大小相等且与竖直方向的夹角相等，为保证物体静止不动，两绳拉力的合力大小等于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，随着两绳夹角的增大，绳中的拉力增大，当两绳间的夹角为120°时，绳中拉力刚好等于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.故C正确，A、B、D错误．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根据平行四边形定则可知，A项中三个力的合力为2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，B项中三个力的合力为0，C项中三个力的合力为2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，D项中三个力的合力为2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，由于三个力的大小关系是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，所以C项合力最大．故C正确．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将力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旋转60°角之后，其余三个力的合力未变，大小仍为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，方向与原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方向相反，故此时力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与其余三个力的合力的夹角为120°，根据平行四边形定则可知总合力大小为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4</w:t>
      </w:r>
      <w:r>
        <w:rPr>
          <w:rFonts w:hAnsi="宋体" w:cs="Times New Roman"/>
          <w:color w:val="auto"/>
          <w:szCs w:val="48"/>
        </w:rPr>
        <w:t>，C正确．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三个力方向相同时合力最大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＝25 N，6 N、7 N两力的合力范围1 N≤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≤13 N，当合力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＝12 N，且方向与第三个力相反时，三力的总合力为零，即三力的总合力范围是0≤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总</w:t>
      </w:r>
      <w:r>
        <w:rPr>
          <w:rFonts w:hAnsi="宋体" w:cs="Times New Roman"/>
          <w:color w:val="auto"/>
          <w:szCs w:val="48"/>
        </w:rPr>
        <w:t>≤25 N，所以A、C、D错，B对．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rPr>
          <w:rFonts w:hint="eastAsia" w:hAnsi="宋体" w:cs="MingLiU_HKSCS"/>
          <w:color w:val="auto"/>
          <w:szCs w:val="48"/>
        </w:rPr>
      </w:pPr>
      <w:r>
        <w:rPr>
          <w:rFonts w:hAnsi="宋体" w:cs="MingLiU_HKSCS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245110</wp:posOffset>
            </wp:positionV>
            <wp:extent cx="1080770" cy="1062355"/>
            <wp:effectExtent l="0" t="0" r="5080" b="4445"/>
            <wp:wrapTight wrapText="bothSides">
              <wp:wrapPolygon>
                <wp:start x="0" y="0"/>
                <wp:lineTo x="0" y="21303"/>
                <wp:lineTo x="21321" y="21303"/>
                <wp:lineTo x="21321" y="0"/>
                <wp:lineTo x="0" y="0"/>
              </wp:wrapPolygon>
            </wp:wrapTight>
            <wp:docPr id="5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如图所示，以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为邻边作平行四边形，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使合力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沿正东方向，则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vertAlign w:val="subscript"/>
          <w:lang w:val="pt-BR"/>
        </w:rPr>
        <w:t>1</w:t>
      </w:r>
      <w:r>
        <w:rPr>
          <w:rFonts w:hAnsi="宋体" w:cs="Times New Roman"/>
          <w:color w:val="auto"/>
          <w:szCs w:val="48"/>
          <w:lang w:val="pt-BR"/>
        </w:rPr>
        <w:t>cos 30°＝100×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f(\r(3)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,</w:instrText>
      </w:r>
      <w:r>
        <w:rPr>
          <w:rFonts w:hAnsi="宋体" w:cs="Times New Roman"/>
          <w:color w:val="auto"/>
          <w:szCs w:val="48"/>
          <w:lang w:val="pt-BR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>＝50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r(3)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 xml:space="preserve">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sin 30°＝100×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＝50 N.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  <w:lang w:val="pt-BR"/>
        </w:rPr>
      </w:pP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Times New Roman"/>
          <w:b/>
          <w:bCs/>
          <w:color w:val="FF0000"/>
          <w:szCs w:val="48"/>
          <w:lang w:val="pt-BR"/>
        </w:rPr>
        <w:t>50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  <w:lang w:val="pt-BR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  <w:lang w:val="pt-BR"/>
        </w:rPr>
        <w:instrText xml:space="preserve">r(3)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  <w:r>
        <w:rPr>
          <w:rFonts w:hAnsi="宋体" w:cs="Times New Roman"/>
          <w:b/>
          <w:bCs/>
          <w:color w:val="FF0000"/>
          <w:szCs w:val="48"/>
          <w:lang w:val="pt-BR"/>
        </w:rPr>
        <w:t xml:space="preserve"> N</w:t>
      </w:r>
      <w:r>
        <w:rPr>
          <w:rFonts w:hAnsi="宋体" w:cs="Times New Roman"/>
          <w:b/>
          <w:bCs/>
          <w:color w:val="FF0000"/>
          <w:szCs w:val="48"/>
        </w:rPr>
        <w:t>　</w:t>
      </w:r>
      <w:r>
        <w:rPr>
          <w:rFonts w:hAnsi="宋体" w:cs="Times New Roman"/>
          <w:b/>
          <w:bCs/>
          <w:color w:val="FF0000"/>
          <w:szCs w:val="48"/>
          <w:lang w:val="pt-BR"/>
        </w:rPr>
        <w:t>50 N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，当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同时增大一倍时，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r(2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＋2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，选项A正确；当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同时增加5 N时，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r(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＋5 N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＋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＋5 N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≠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＋5 N，选项B错误；当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增加5 N，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减少5 N时，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″＝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r(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color w:val="auto"/>
          <w:szCs w:val="48"/>
        </w:rPr>
        <w:instrText xml:space="preserve">＋5 N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＋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－5 N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不一定成立，选项C错误；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中的一个减小，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一定减小，选项D错误．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55880</wp:posOffset>
            </wp:positionV>
            <wp:extent cx="1234440" cy="1043940"/>
            <wp:effectExtent l="0" t="0" r="3810" b="3810"/>
            <wp:wrapTight wrapText="bothSides">
              <wp:wrapPolygon>
                <wp:start x="0" y="0"/>
                <wp:lineTo x="0" y="21285"/>
                <wp:lineTo x="21333" y="21285"/>
                <wp:lineTo x="21333" y="0"/>
                <wp:lineTo x="0" y="0"/>
              </wp:wrapPolygon>
            </wp:wrapTight>
            <wp:docPr id="8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由几何知识知，力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垂直，以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为邻边作平行四边形，如图所示，则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的合力为</w:t>
      </w:r>
      <w:r>
        <w:rPr>
          <w:rFonts w:hAnsi="宋体" w:cs="Times New Roman"/>
          <w:i/>
          <w:color w:val="auto"/>
          <w:szCs w:val="48"/>
        </w:rPr>
        <w:t>PC</w:t>
      </w:r>
      <w:r>
        <w:rPr>
          <w:rFonts w:hAnsi="宋体" w:cs="Times New Roman"/>
          <w:color w:val="auto"/>
          <w:szCs w:val="48"/>
        </w:rPr>
        <w:t>代表的线段，由于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x\to(</w:instrText>
      </w:r>
      <w:r>
        <w:rPr>
          <w:rFonts w:hAnsi="宋体" w:cs="Times New Roman"/>
          <w:i/>
          <w:color w:val="auto"/>
          <w:szCs w:val="48"/>
        </w:rPr>
        <w:instrText xml:space="preserve">PC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x\to(</w:instrText>
      </w:r>
      <w:r>
        <w:rPr>
          <w:rFonts w:hAnsi="宋体" w:cs="Times New Roman"/>
          <w:i/>
          <w:color w:val="auto"/>
          <w:szCs w:val="48"/>
        </w:rPr>
        <w:instrText xml:space="preserve">PO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，即</w:t>
      </w:r>
      <w:r>
        <w:rPr>
          <w:rFonts w:hAnsi="宋体" w:cs="Times New Roman"/>
          <w:i/>
          <w:color w:val="auto"/>
          <w:szCs w:val="48"/>
        </w:rPr>
        <w:t>PC</w:t>
      </w:r>
      <w:r>
        <w:rPr>
          <w:rFonts w:hAnsi="宋体" w:cs="Times New Roman"/>
          <w:color w:val="auto"/>
          <w:szCs w:val="48"/>
        </w:rPr>
        <w:t>代表的力等于2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，故三个力的合力为3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，C正确．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155575</wp:posOffset>
            </wp:positionV>
            <wp:extent cx="1677670" cy="1280160"/>
            <wp:effectExtent l="0" t="0" r="17780" b="15240"/>
            <wp:wrapTight wrapText="bothSides">
              <wp:wrapPolygon>
                <wp:start x="0" y="0"/>
                <wp:lineTo x="0" y="21214"/>
                <wp:lineTo x="21338" y="21214"/>
                <wp:lineTo x="21338" y="0"/>
                <wp:lineTo x="0" y="0"/>
              </wp:wrapPolygon>
            </wp:wrapTight>
            <wp:docPr id="11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(1)根据表格数据描点，然后连成一条过原点的直线，如图所示，直线的斜率等于弹簧的劲度系数，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f(3.5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6.42×10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－2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N/m＝55 N/m.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718820</wp:posOffset>
            </wp:positionV>
            <wp:extent cx="935990" cy="1188720"/>
            <wp:effectExtent l="0" t="0" r="16510" b="11430"/>
            <wp:wrapTight wrapText="bothSides">
              <wp:wrapPolygon>
                <wp:start x="0" y="0"/>
                <wp:lineTo x="0" y="21115"/>
                <wp:lineTo x="21102" y="21115"/>
                <wp:lineTo x="21102" y="0"/>
                <wp:lineTo x="0" y="0"/>
              </wp:wrapPolygon>
            </wp:wrapTight>
            <wp:docPr id="10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(2)读出弹簧测力计的读数为2.10 N(保留三位有效数字)．以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为顶点，画出两弹簧的绳套方向就是两拉力方向，再确定并画好力的标度，画出两拉力的图示，以两拉力为邻边作出平行四边形，画出平行四边形的对角线，即合力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合</w:t>
      </w:r>
      <w:r>
        <w:rPr>
          <w:rFonts w:hAnsi="宋体" w:cs="Times New Roman"/>
          <w:color w:val="auto"/>
          <w:szCs w:val="48"/>
        </w:rPr>
        <w:t>如图所示．(3)用刻度尺量出合力的长度，根据确定的标度算出合力的大小．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(1)55(±2内均可)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(2)2.10(说明：有效数字位数正确，±0.02内均可)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画法见解析　(3)3.3(说明：±0.2内均可)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jc w:val="left"/>
        <w:rPr>
          <w:rFonts w:hint="default" w:hAnsi="宋体" w:cs="Times New Roman"/>
          <w:b w:val="0"/>
          <w:bCs w:val="0"/>
          <w:color w:val="auto"/>
          <w:sz w:val="24"/>
          <w:szCs w:val="56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由平行四边形定则可知，图中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＝5.0 N．若木块滑动时，木块受到的滑动摩擦力大小为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μmg</w:t>
      </w:r>
      <w:r>
        <w:rPr>
          <w:rFonts w:hAnsi="宋体" w:cs="Times New Roman"/>
          <w:color w:val="auto"/>
          <w:szCs w:val="48"/>
        </w:rPr>
        <w:t>＝6.0 N．由于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&lt;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′，故木块处于静止状态，木块与地面间的摩擦力为静摩擦力，大小与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相等，即为5.0 N.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当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顺时针旋转90°时，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方向相同．它们的合力为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＝7.0 N&gt;6.0 N．此时木块运动受滑动摩擦力作用，木块受的合力为1.0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316" w:firstLineChars="150"/>
        <w:rPr>
          <w:rFonts w:hint="eastAsia" w:ascii="宋体" w:hAnsi="宋体" w:eastAsia="宋体"/>
          <w:b/>
          <w:bCs w:val="0"/>
          <w:color w:val="FF0000"/>
          <w:sz w:val="21"/>
          <w:szCs w:val="48"/>
        </w:rPr>
      </w:pPr>
      <w:r>
        <w:rPr>
          <w:rFonts w:ascii="宋体" w:hAnsi="宋体" w:eastAsia="宋体"/>
          <w:b/>
          <w:bCs w:val="0"/>
          <w:color w:val="FF0000"/>
          <w:sz w:val="21"/>
          <w:szCs w:val="48"/>
        </w:rPr>
        <w:t>【答案】　5.0 N　1.0 N</w:t>
      </w: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8240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6127"/>
    <w:rsid w:val="72B16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file:///F:\l\l\&#25945;&#31185;&#29289;&#29702;&#24517;&#20462;1\+W155.tif" TargetMode="External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file:///F:\l\l\&#25945;&#31185;&#29289;&#29702;&#24517;&#20462;1\+W154.tif" TargetMode="External"/><Relationship Id="rId28" Type="http://schemas.openxmlformats.org/officeDocument/2006/relationships/image" Target="media/image10.png"/><Relationship Id="rId27" Type="http://schemas.openxmlformats.org/officeDocument/2006/relationships/image" Target="file:///F:\l\l\&#25945;&#31185;&#29289;&#29702;&#24517;&#20462;1\XTB163-76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l\l\&#25945;&#31185;&#29289;&#29702;&#24517;&#20462;1\XTB163-74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l\l\&#25945;&#31185;&#29289;&#29702;&#24517;&#20462;1\+W96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l\l\&#25945;&#31185;&#29289;&#29702;&#24517;&#20462;1\+W153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l\l\&#25945;&#31185;&#29289;&#29702;&#24517;&#20462;1\XTB163-75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l\l\&#25945;&#31185;&#29289;&#29702;&#24517;&#20462;1\XTB163-73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l\l\&#25945;&#31185;&#29289;&#29702;&#24517;&#20462;1\+W88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l\l\&#25945;&#31185;&#29289;&#29702;&#24517;&#20462;1\XTB163-71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l\l\&#25945;&#31185;&#29289;&#29702;&#24517;&#20462;1\+W156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2021-03-21T03:06:00Z</dcterms:created>
  <dc:creator>魂释</dc:creator>
  <cp:lastModifiedBy>魂释</cp:lastModifiedBy>
  <dcterms:modified xsi:type="dcterms:W3CDTF">2021-03-21T03:45:39Z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